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A276E0" w14:textId="77777777" w:rsidR="003A55A0" w:rsidRDefault="003A55A0" w:rsidP="004E5987">
      <w:pPr>
        <w:pStyle w:val="Heading1"/>
        <w:jc w:val="center"/>
      </w:pPr>
      <w:bookmarkStart w:id="0" w:name="_GoBack"/>
      <w:bookmarkEnd w:id="0"/>
      <w:r>
        <w:t>Planning the Course</w:t>
      </w:r>
    </w:p>
    <w:p w14:paraId="69B75906" w14:textId="797EE115" w:rsidR="003A55A0" w:rsidRDefault="002E7A30" w:rsidP="004E5987">
      <w:pPr>
        <w:pStyle w:val="Heading1"/>
        <w:jc w:val="center"/>
      </w:pPr>
      <w:r w:rsidRPr="004E5987">
        <w:rPr>
          <w:i/>
        </w:rPr>
        <w:t>Job Savvy: How to Be a Success at Work</w:t>
      </w:r>
      <w:r w:rsidR="004E5987">
        <w:t>,</w:t>
      </w:r>
      <w:r>
        <w:t xml:space="preserve"> 2019</w:t>
      </w:r>
    </w:p>
    <w:p w14:paraId="4391CA94" w14:textId="77777777" w:rsidR="004E5987" w:rsidRDefault="004E5987" w:rsidP="003A55A0">
      <w:pPr>
        <w:pStyle w:val="NoSpacing"/>
      </w:pPr>
    </w:p>
    <w:p w14:paraId="39DF1984" w14:textId="138DD785" w:rsidR="003A55A0" w:rsidRPr="004E5987" w:rsidRDefault="003A55A0" w:rsidP="004E5987">
      <w:pPr>
        <w:pStyle w:val="NoSpacing"/>
        <w:spacing w:line="276" w:lineRule="auto"/>
        <w:rPr>
          <w:rFonts w:asciiTheme="majorHAnsi" w:hAnsiTheme="majorHAnsi" w:cstheme="majorHAnsi"/>
          <w:sz w:val="22"/>
          <w:szCs w:val="22"/>
        </w:rPr>
      </w:pPr>
      <w:r w:rsidRPr="004E5987">
        <w:rPr>
          <w:rFonts w:asciiTheme="majorHAnsi" w:hAnsiTheme="majorHAnsi" w:cstheme="majorHAnsi"/>
          <w:sz w:val="22"/>
          <w:szCs w:val="22"/>
        </w:rPr>
        <w:t xml:space="preserve">Most educators would agree that the key to teaching a successful course is careful, thorough planning. And, as noted in </w:t>
      </w:r>
      <w:r w:rsidRPr="004E5987">
        <w:rPr>
          <w:rFonts w:asciiTheme="majorHAnsi" w:hAnsiTheme="majorHAnsi" w:cstheme="majorHAnsi"/>
          <w:i/>
          <w:iCs/>
          <w:sz w:val="22"/>
          <w:szCs w:val="22"/>
        </w:rPr>
        <w:t>Exceptional Teaching: Ideas in Action</w:t>
      </w:r>
      <w:r w:rsidRPr="004E5987">
        <w:rPr>
          <w:rFonts w:asciiTheme="majorHAnsi" w:hAnsiTheme="majorHAnsi" w:cstheme="majorHAnsi"/>
          <w:sz w:val="22"/>
          <w:szCs w:val="22"/>
        </w:rPr>
        <w:t xml:space="preserve">, published by </w:t>
      </w:r>
      <w:r w:rsidR="00AB20DA" w:rsidRPr="004E5987">
        <w:rPr>
          <w:rFonts w:asciiTheme="majorHAnsi" w:hAnsiTheme="majorHAnsi" w:cstheme="majorHAnsi"/>
          <w:sz w:val="22"/>
          <w:szCs w:val="22"/>
        </w:rPr>
        <w:t>EMC Corporation</w:t>
      </w:r>
      <w:r w:rsidRPr="004E5987">
        <w:rPr>
          <w:rFonts w:asciiTheme="majorHAnsi" w:hAnsiTheme="majorHAnsi" w:cstheme="majorHAnsi"/>
          <w:sz w:val="22"/>
          <w:szCs w:val="22"/>
        </w:rPr>
        <w:t>, “Instructors assess, plan, implement, and evaluate</w:t>
      </w:r>
      <w:r w:rsidR="006776FE" w:rsidRPr="004E5987">
        <w:rPr>
          <w:rFonts w:asciiTheme="majorHAnsi" w:hAnsiTheme="majorHAnsi" w:cstheme="majorHAnsi"/>
          <w:sz w:val="22"/>
          <w:szCs w:val="22"/>
        </w:rPr>
        <w:t xml:space="preserve"> . . . </w:t>
      </w:r>
      <w:r w:rsidRPr="004E5987">
        <w:rPr>
          <w:rFonts w:asciiTheme="majorHAnsi" w:hAnsiTheme="majorHAnsi" w:cstheme="majorHAnsi"/>
          <w:sz w:val="22"/>
          <w:szCs w:val="22"/>
        </w:rPr>
        <w:t xml:space="preserve">repeatedly. They do this based on many of the factors that make teaching learner-centered and on several other variables. Before students even think about entering or logging into the classroom, instructors make decisions about the course. These begin with identifying the heart of the course. That is, what, exactly, are the most important outcomes that students should achieve? And what plan of action can instructors devise that will help ensure those outcomes?” </w:t>
      </w:r>
      <w:r w:rsidR="006776FE" w:rsidRPr="004E5987">
        <w:rPr>
          <w:rFonts w:asciiTheme="majorHAnsi" w:hAnsiTheme="majorHAnsi" w:cstheme="majorHAnsi"/>
          <w:sz w:val="22"/>
          <w:szCs w:val="22"/>
        </w:rPr>
        <w:t>Establishing an action plan for a</w:t>
      </w:r>
      <w:r w:rsidRPr="004E5987">
        <w:rPr>
          <w:rFonts w:asciiTheme="majorHAnsi" w:hAnsiTheme="majorHAnsi" w:cstheme="majorHAnsi"/>
          <w:sz w:val="22"/>
          <w:szCs w:val="22"/>
        </w:rPr>
        <w:t xml:space="preserve"> course typically includes four phases:</w:t>
      </w:r>
    </w:p>
    <w:p w14:paraId="3EE2AABB" w14:textId="77777777" w:rsidR="003A55A0" w:rsidRPr="004E5987" w:rsidRDefault="003A55A0" w:rsidP="004E5987">
      <w:pPr>
        <w:pStyle w:val="NoSpacing"/>
        <w:spacing w:line="276" w:lineRule="auto"/>
        <w:ind w:left="720" w:hanging="360"/>
        <w:rPr>
          <w:rFonts w:asciiTheme="majorHAnsi" w:hAnsiTheme="majorHAnsi" w:cstheme="majorHAnsi"/>
          <w:sz w:val="22"/>
          <w:szCs w:val="22"/>
        </w:rPr>
      </w:pPr>
      <w:r w:rsidRPr="004E5987">
        <w:rPr>
          <w:rFonts w:asciiTheme="majorHAnsi" w:hAnsiTheme="majorHAnsi" w:cstheme="majorHAnsi"/>
          <w:sz w:val="22"/>
          <w:szCs w:val="22"/>
        </w:rPr>
        <w:t>1.</w:t>
      </w:r>
      <w:r w:rsidRPr="004E5987">
        <w:rPr>
          <w:rFonts w:asciiTheme="majorHAnsi" w:hAnsiTheme="majorHAnsi" w:cstheme="majorHAnsi"/>
          <w:sz w:val="22"/>
          <w:szCs w:val="22"/>
        </w:rPr>
        <w:tab/>
        <w:t>Developing the course outcomes</w:t>
      </w:r>
    </w:p>
    <w:p w14:paraId="18BC903E" w14:textId="77777777" w:rsidR="003A55A0" w:rsidRPr="004E5987" w:rsidRDefault="003A55A0" w:rsidP="004E5987">
      <w:pPr>
        <w:pStyle w:val="NoSpacing"/>
        <w:spacing w:line="276" w:lineRule="auto"/>
        <w:ind w:left="720" w:hanging="360"/>
        <w:rPr>
          <w:rFonts w:asciiTheme="majorHAnsi" w:hAnsiTheme="majorHAnsi" w:cstheme="majorHAnsi"/>
          <w:sz w:val="22"/>
          <w:szCs w:val="22"/>
        </w:rPr>
      </w:pPr>
      <w:r w:rsidRPr="004E5987">
        <w:rPr>
          <w:rFonts w:asciiTheme="majorHAnsi" w:hAnsiTheme="majorHAnsi" w:cstheme="majorHAnsi"/>
          <w:sz w:val="22"/>
          <w:szCs w:val="22"/>
        </w:rPr>
        <w:t>2.</w:t>
      </w:r>
      <w:r w:rsidRPr="004E5987">
        <w:rPr>
          <w:rFonts w:asciiTheme="majorHAnsi" w:hAnsiTheme="majorHAnsi" w:cstheme="majorHAnsi"/>
          <w:sz w:val="22"/>
          <w:szCs w:val="22"/>
        </w:rPr>
        <w:tab/>
        <w:t>Determining the course delivery mode and structure (dividing the course into parts, each with outcomes)</w:t>
      </w:r>
    </w:p>
    <w:p w14:paraId="14F658DE" w14:textId="77777777" w:rsidR="003A55A0" w:rsidRPr="004E5987" w:rsidRDefault="003A55A0" w:rsidP="004E5987">
      <w:pPr>
        <w:pStyle w:val="NoSpacing"/>
        <w:spacing w:line="276" w:lineRule="auto"/>
        <w:ind w:left="720" w:hanging="360"/>
        <w:rPr>
          <w:rFonts w:asciiTheme="majorHAnsi" w:hAnsiTheme="majorHAnsi" w:cstheme="majorHAnsi"/>
          <w:sz w:val="22"/>
          <w:szCs w:val="22"/>
        </w:rPr>
      </w:pPr>
      <w:r w:rsidRPr="004E5987">
        <w:rPr>
          <w:rFonts w:asciiTheme="majorHAnsi" w:hAnsiTheme="majorHAnsi" w:cstheme="majorHAnsi"/>
          <w:sz w:val="22"/>
          <w:szCs w:val="22"/>
        </w:rPr>
        <w:t>3.</w:t>
      </w:r>
      <w:r w:rsidRPr="004E5987">
        <w:rPr>
          <w:rFonts w:asciiTheme="majorHAnsi" w:hAnsiTheme="majorHAnsi" w:cstheme="majorHAnsi"/>
          <w:sz w:val="22"/>
          <w:szCs w:val="22"/>
        </w:rPr>
        <w:tab/>
        <w:t>Selecting the course’s instructional approach, resources, and activities</w:t>
      </w:r>
    </w:p>
    <w:p w14:paraId="49BBF4EB" w14:textId="77777777" w:rsidR="003A55A0" w:rsidRPr="004E5987" w:rsidRDefault="003A55A0" w:rsidP="004E5987">
      <w:pPr>
        <w:pStyle w:val="NoSpacing"/>
        <w:spacing w:line="276" w:lineRule="auto"/>
        <w:ind w:left="720" w:hanging="360"/>
        <w:rPr>
          <w:rFonts w:asciiTheme="majorHAnsi" w:hAnsiTheme="majorHAnsi" w:cstheme="majorHAnsi"/>
          <w:sz w:val="22"/>
          <w:szCs w:val="22"/>
        </w:rPr>
      </w:pPr>
      <w:r w:rsidRPr="004E5987">
        <w:rPr>
          <w:rFonts w:asciiTheme="majorHAnsi" w:hAnsiTheme="majorHAnsi" w:cstheme="majorHAnsi"/>
          <w:sz w:val="22"/>
          <w:szCs w:val="22"/>
        </w:rPr>
        <w:t>4.</w:t>
      </w:r>
      <w:r w:rsidRPr="004E5987">
        <w:rPr>
          <w:rFonts w:asciiTheme="majorHAnsi" w:hAnsiTheme="majorHAnsi" w:cstheme="majorHAnsi"/>
          <w:sz w:val="22"/>
          <w:szCs w:val="22"/>
        </w:rPr>
        <w:tab/>
        <w:t>Developing an assessment strategy</w:t>
      </w:r>
    </w:p>
    <w:p w14:paraId="4AAFC505" w14:textId="77777777" w:rsidR="003A55A0" w:rsidRDefault="003A55A0" w:rsidP="00FB6B65">
      <w:pPr>
        <w:pStyle w:val="Heading1"/>
      </w:pPr>
      <w:r>
        <w:t>1. Developing Course Outcomes</w:t>
      </w:r>
    </w:p>
    <w:p w14:paraId="54262F00" w14:textId="77777777" w:rsidR="003A55A0" w:rsidRPr="004E5987" w:rsidRDefault="003A55A0" w:rsidP="004E5987">
      <w:pPr>
        <w:pStyle w:val="NoSpacing"/>
        <w:spacing w:line="276" w:lineRule="auto"/>
        <w:rPr>
          <w:rFonts w:asciiTheme="majorHAnsi" w:hAnsiTheme="majorHAnsi" w:cstheme="majorHAnsi"/>
          <w:sz w:val="22"/>
          <w:szCs w:val="22"/>
        </w:rPr>
      </w:pPr>
      <w:r w:rsidRPr="004E5987">
        <w:rPr>
          <w:rFonts w:asciiTheme="majorHAnsi" w:hAnsiTheme="majorHAnsi" w:cstheme="majorHAnsi"/>
          <w:sz w:val="22"/>
          <w:szCs w:val="22"/>
        </w:rPr>
        <w:t>In developing course outcomes, consider the following key issues:</w:t>
      </w:r>
    </w:p>
    <w:p w14:paraId="57E5F933" w14:textId="77777777" w:rsidR="003A55A0" w:rsidRPr="004E5987" w:rsidRDefault="003A55A0" w:rsidP="004E5987">
      <w:pPr>
        <w:pStyle w:val="NoSpacing"/>
        <w:spacing w:line="276" w:lineRule="auto"/>
        <w:ind w:left="720" w:hanging="360"/>
        <w:rPr>
          <w:rFonts w:asciiTheme="majorHAnsi" w:hAnsiTheme="majorHAnsi" w:cstheme="majorHAnsi"/>
          <w:sz w:val="22"/>
          <w:szCs w:val="22"/>
        </w:rPr>
      </w:pPr>
      <w:r w:rsidRPr="004E5987">
        <w:rPr>
          <w:rFonts w:asciiTheme="majorHAnsi" w:hAnsiTheme="majorHAnsi" w:cstheme="majorHAnsi"/>
          <w:sz w:val="22"/>
          <w:szCs w:val="22"/>
        </w:rPr>
        <w:t>●</w:t>
      </w:r>
      <w:r w:rsidRPr="004E5987">
        <w:rPr>
          <w:rFonts w:asciiTheme="majorHAnsi" w:hAnsiTheme="majorHAnsi" w:cstheme="majorHAnsi"/>
          <w:sz w:val="22"/>
          <w:szCs w:val="22"/>
        </w:rPr>
        <w:tab/>
        <w:t>When this course is over, in what ways will the learner be permanently changed?</w:t>
      </w:r>
    </w:p>
    <w:p w14:paraId="2C961071" w14:textId="77777777" w:rsidR="003A55A0" w:rsidRPr="004E5987" w:rsidRDefault="00FB6B65" w:rsidP="004E5987">
      <w:pPr>
        <w:pStyle w:val="NoSpacing"/>
        <w:spacing w:line="276" w:lineRule="auto"/>
        <w:ind w:left="720" w:hanging="360"/>
        <w:rPr>
          <w:rFonts w:asciiTheme="majorHAnsi" w:hAnsiTheme="majorHAnsi" w:cstheme="majorHAnsi"/>
          <w:sz w:val="22"/>
          <w:szCs w:val="22"/>
        </w:rPr>
      </w:pPr>
      <w:r w:rsidRPr="004E5987">
        <w:rPr>
          <w:rFonts w:asciiTheme="majorHAnsi" w:hAnsiTheme="majorHAnsi" w:cstheme="majorHAnsi"/>
          <w:sz w:val="22"/>
          <w:szCs w:val="22"/>
        </w:rPr>
        <w:t>●</w:t>
      </w:r>
      <w:r w:rsidRPr="004E5987">
        <w:rPr>
          <w:rFonts w:asciiTheme="majorHAnsi" w:hAnsiTheme="majorHAnsi" w:cstheme="majorHAnsi"/>
          <w:sz w:val="22"/>
          <w:szCs w:val="22"/>
        </w:rPr>
        <w:tab/>
      </w:r>
      <w:r w:rsidR="003A55A0" w:rsidRPr="004E5987">
        <w:rPr>
          <w:rFonts w:asciiTheme="majorHAnsi" w:hAnsiTheme="majorHAnsi" w:cstheme="majorHAnsi"/>
          <w:sz w:val="22"/>
          <w:szCs w:val="22"/>
        </w:rPr>
        <w:t>Should instruction result in</w:t>
      </w:r>
    </w:p>
    <w:p w14:paraId="14017CA5" w14:textId="77777777" w:rsidR="003A55A0" w:rsidRPr="004E5987" w:rsidRDefault="003A55A0" w:rsidP="004E5987">
      <w:pPr>
        <w:pStyle w:val="NoSpacing"/>
        <w:spacing w:line="276" w:lineRule="auto"/>
        <w:ind w:left="1080" w:hanging="360"/>
        <w:rPr>
          <w:rFonts w:asciiTheme="majorHAnsi" w:hAnsiTheme="majorHAnsi" w:cstheme="majorHAnsi"/>
          <w:sz w:val="22"/>
          <w:szCs w:val="22"/>
        </w:rPr>
      </w:pPr>
      <w:r w:rsidRPr="004E5987">
        <w:rPr>
          <w:rFonts w:asciiTheme="majorHAnsi" w:hAnsiTheme="majorHAnsi" w:cstheme="majorHAnsi"/>
          <w:sz w:val="22"/>
          <w:szCs w:val="22"/>
        </w:rPr>
        <w:t>○</w:t>
      </w:r>
      <w:r w:rsidRPr="004E5987">
        <w:rPr>
          <w:rFonts w:asciiTheme="majorHAnsi" w:hAnsiTheme="majorHAnsi" w:cstheme="majorHAnsi"/>
          <w:sz w:val="22"/>
          <w:szCs w:val="22"/>
        </w:rPr>
        <w:tab/>
        <w:t>building knowledge?</w:t>
      </w:r>
    </w:p>
    <w:p w14:paraId="18178542" w14:textId="77777777" w:rsidR="003A55A0" w:rsidRPr="004E5987" w:rsidRDefault="003A55A0" w:rsidP="004E5987">
      <w:pPr>
        <w:pStyle w:val="NoSpacing"/>
        <w:spacing w:line="276" w:lineRule="auto"/>
        <w:ind w:left="1080" w:hanging="360"/>
        <w:rPr>
          <w:rFonts w:asciiTheme="majorHAnsi" w:hAnsiTheme="majorHAnsi" w:cstheme="majorHAnsi"/>
          <w:sz w:val="22"/>
          <w:szCs w:val="22"/>
        </w:rPr>
      </w:pPr>
      <w:r w:rsidRPr="004E5987">
        <w:rPr>
          <w:rFonts w:asciiTheme="majorHAnsi" w:hAnsiTheme="majorHAnsi" w:cstheme="majorHAnsi"/>
          <w:sz w:val="22"/>
          <w:szCs w:val="22"/>
        </w:rPr>
        <w:t>○</w:t>
      </w:r>
      <w:r w:rsidRPr="004E5987">
        <w:rPr>
          <w:rFonts w:asciiTheme="majorHAnsi" w:hAnsiTheme="majorHAnsi" w:cstheme="majorHAnsi"/>
          <w:sz w:val="22"/>
          <w:szCs w:val="22"/>
        </w:rPr>
        <w:tab/>
        <w:t>developing higher-order thinking?</w:t>
      </w:r>
    </w:p>
    <w:p w14:paraId="595FFB1C" w14:textId="77777777" w:rsidR="003A55A0" w:rsidRPr="004E5987" w:rsidRDefault="003A55A0" w:rsidP="004E5987">
      <w:pPr>
        <w:pStyle w:val="NoSpacing"/>
        <w:spacing w:line="276" w:lineRule="auto"/>
        <w:ind w:left="1080" w:hanging="360"/>
        <w:rPr>
          <w:rFonts w:asciiTheme="majorHAnsi" w:hAnsiTheme="majorHAnsi" w:cstheme="majorHAnsi"/>
          <w:sz w:val="22"/>
          <w:szCs w:val="22"/>
        </w:rPr>
      </w:pPr>
      <w:r w:rsidRPr="004E5987">
        <w:rPr>
          <w:rFonts w:asciiTheme="majorHAnsi" w:hAnsiTheme="majorHAnsi" w:cstheme="majorHAnsi"/>
          <w:sz w:val="22"/>
          <w:szCs w:val="22"/>
        </w:rPr>
        <w:t>○</w:t>
      </w:r>
      <w:r w:rsidRPr="004E5987">
        <w:rPr>
          <w:rFonts w:asciiTheme="majorHAnsi" w:hAnsiTheme="majorHAnsi" w:cstheme="majorHAnsi"/>
          <w:sz w:val="22"/>
          <w:szCs w:val="22"/>
        </w:rPr>
        <w:tab/>
        <w:t>developing independent learning skills?</w:t>
      </w:r>
    </w:p>
    <w:p w14:paraId="52313B9C" w14:textId="77777777" w:rsidR="003A55A0" w:rsidRPr="004E5987" w:rsidRDefault="003A55A0" w:rsidP="004E5987">
      <w:pPr>
        <w:pStyle w:val="NoSpacing"/>
        <w:spacing w:line="276" w:lineRule="auto"/>
        <w:ind w:left="1080" w:hanging="360"/>
        <w:rPr>
          <w:rFonts w:asciiTheme="majorHAnsi" w:hAnsiTheme="majorHAnsi" w:cstheme="majorHAnsi"/>
          <w:sz w:val="22"/>
          <w:szCs w:val="22"/>
        </w:rPr>
      </w:pPr>
      <w:r w:rsidRPr="004E5987">
        <w:rPr>
          <w:rFonts w:asciiTheme="majorHAnsi" w:hAnsiTheme="majorHAnsi" w:cstheme="majorHAnsi"/>
          <w:sz w:val="22"/>
          <w:szCs w:val="22"/>
        </w:rPr>
        <w:t>○</w:t>
      </w:r>
      <w:r w:rsidRPr="004E5987">
        <w:rPr>
          <w:rFonts w:asciiTheme="majorHAnsi" w:hAnsiTheme="majorHAnsi" w:cstheme="majorHAnsi"/>
          <w:sz w:val="22"/>
          <w:szCs w:val="22"/>
        </w:rPr>
        <w:tab/>
        <w:t>developing technical fluency?</w:t>
      </w:r>
    </w:p>
    <w:p w14:paraId="45C8B2BA" w14:textId="77777777" w:rsidR="00C245DE" w:rsidRPr="004E5987" w:rsidRDefault="00C245DE" w:rsidP="004E5987">
      <w:pPr>
        <w:pStyle w:val="NoSpacing"/>
        <w:spacing w:line="276" w:lineRule="auto"/>
        <w:ind w:left="720" w:hanging="360"/>
        <w:rPr>
          <w:rFonts w:asciiTheme="majorHAnsi" w:hAnsiTheme="majorHAnsi" w:cstheme="majorHAnsi"/>
          <w:sz w:val="22"/>
          <w:szCs w:val="22"/>
        </w:rPr>
      </w:pPr>
      <w:r w:rsidRPr="004E5987">
        <w:rPr>
          <w:rFonts w:asciiTheme="majorHAnsi" w:hAnsiTheme="majorHAnsi" w:cstheme="majorHAnsi"/>
          <w:sz w:val="22"/>
          <w:szCs w:val="22"/>
        </w:rPr>
        <w:t>●</w:t>
      </w:r>
      <w:r w:rsidRPr="004E5987">
        <w:rPr>
          <w:rFonts w:asciiTheme="majorHAnsi" w:hAnsiTheme="majorHAnsi" w:cstheme="majorHAnsi"/>
          <w:sz w:val="22"/>
          <w:szCs w:val="22"/>
        </w:rPr>
        <w:tab/>
        <w:t>What problems are encountered that are related to course content?</w:t>
      </w:r>
    </w:p>
    <w:p w14:paraId="3F7D685B" w14:textId="77777777" w:rsidR="00C245DE" w:rsidRPr="004E5987" w:rsidRDefault="00C245DE" w:rsidP="004E5987">
      <w:pPr>
        <w:pStyle w:val="NoSpacing"/>
        <w:spacing w:line="276" w:lineRule="auto"/>
        <w:ind w:left="1080" w:hanging="360"/>
        <w:rPr>
          <w:rFonts w:asciiTheme="majorHAnsi" w:hAnsiTheme="majorHAnsi" w:cstheme="majorHAnsi"/>
          <w:sz w:val="22"/>
          <w:szCs w:val="22"/>
        </w:rPr>
      </w:pPr>
      <w:r w:rsidRPr="004E5987">
        <w:rPr>
          <w:rFonts w:asciiTheme="majorHAnsi" w:hAnsiTheme="majorHAnsi" w:cstheme="majorHAnsi"/>
          <w:sz w:val="22"/>
          <w:szCs w:val="22"/>
        </w:rPr>
        <w:t>○</w:t>
      </w:r>
      <w:r w:rsidRPr="004E5987">
        <w:rPr>
          <w:rFonts w:asciiTheme="majorHAnsi" w:hAnsiTheme="majorHAnsi" w:cstheme="majorHAnsi"/>
          <w:sz w:val="22"/>
          <w:szCs w:val="22"/>
        </w:rPr>
        <w:tab/>
        <w:t>What decisions are made?</w:t>
      </w:r>
    </w:p>
    <w:p w14:paraId="49193C48" w14:textId="77777777" w:rsidR="00C245DE" w:rsidRPr="004E5987" w:rsidRDefault="00C245DE" w:rsidP="004E5987">
      <w:pPr>
        <w:pStyle w:val="NoSpacing"/>
        <w:spacing w:line="276" w:lineRule="auto"/>
        <w:ind w:left="1080" w:hanging="360"/>
        <w:rPr>
          <w:rFonts w:asciiTheme="majorHAnsi" w:hAnsiTheme="majorHAnsi" w:cstheme="majorHAnsi"/>
          <w:sz w:val="22"/>
          <w:szCs w:val="22"/>
        </w:rPr>
      </w:pPr>
      <w:r w:rsidRPr="004E5987">
        <w:rPr>
          <w:rFonts w:asciiTheme="majorHAnsi" w:hAnsiTheme="majorHAnsi" w:cstheme="majorHAnsi"/>
          <w:sz w:val="22"/>
          <w:szCs w:val="22"/>
        </w:rPr>
        <w:t>○</w:t>
      </w:r>
      <w:r w:rsidRPr="004E5987">
        <w:rPr>
          <w:rFonts w:asciiTheme="majorHAnsi" w:hAnsiTheme="majorHAnsi" w:cstheme="majorHAnsi"/>
          <w:sz w:val="22"/>
          <w:szCs w:val="22"/>
        </w:rPr>
        <w:tab/>
        <w:t>What must be communicated?</w:t>
      </w:r>
    </w:p>
    <w:p w14:paraId="682A6C19" w14:textId="77777777" w:rsidR="00C245DE" w:rsidRPr="004E5987" w:rsidRDefault="00C245DE" w:rsidP="004E5987">
      <w:pPr>
        <w:pStyle w:val="NoSpacing"/>
        <w:spacing w:line="276" w:lineRule="auto"/>
        <w:ind w:left="1080" w:hanging="360"/>
        <w:rPr>
          <w:rFonts w:asciiTheme="majorHAnsi" w:hAnsiTheme="majorHAnsi" w:cstheme="majorHAnsi"/>
          <w:sz w:val="22"/>
          <w:szCs w:val="22"/>
        </w:rPr>
      </w:pPr>
      <w:r w:rsidRPr="004E5987">
        <w:rPr>
          <w:rFonts w:asciiTheme="majorHAnsi" w:hAnsiTheme="majorHAnsi" w:cstheme="majorHAnsi"/>
          <w:sz w:val="22"/>
          <w:szCs w:val="22"/>
        </w:rPr>
        <w:t>○</w:t>
      </w:r>
      <w:r w:rsidRPr="004E5987">
        <w:rPr>
          <w:rFonts w:asciiTheme="majorHAnsi" w:hAnsiTheme="majorHAnsi" w:cstheme="majorHAnsi"/>
          <w:sz w:val="22"/>
          <w:szCs w:val="22"/>
        </w:rPr>
        <w:tab/>
        <w:t>How will the learner find out the work is satisfactory?</w:t>
      </w:r>
    </w:p>
    <w:p w14:paraId="3E81E209" w14:textId="77777777" w:rsidR="00C245DE" w:rsidRPr="004E5987" w:rsidRDefault="00C245DE" w:rsidP="004E5987">
      <w:pPr>
        <w:pStyle w:val="NoSpacing"/>
        <w:spacing w:line="276" w:lineRule="auto"/>
        <w:ind w:left="1080" w:hanging="360"/>
        <w:rPr>
          <w:rFonts w:asciiTheme="majorHAnsi" w:hAnsiTheme="majorHAnsi" w:cstheme="majorHAnsi"/>
          <w:sz w:val="22"/>
          <w:szCs w:val="22"/>
        </w:rPr>
      </w:pPr>
      <w:r w:rsidRPr="004E5987">
        <w:rPr>
          <w:rFonts w:asciiTheme="majorHAnsi" w:hAnsiTheme="majorHAnsi" w:cstheme="majorHAnsi"/>
          <w:sz w:val="22"/>
          <w:szCs w:val="22"/>
        </w:rPr>
        <w:t>○</w:t>
      </w:r>
      <w:r w:rsidRPr="004E5987">
        <w:rPr>
          <w:rFonts w:asciiTheme="majorHAnsi" w:hAnsiTheme="majorHAnsi" w:cstheme="majorHAnsi"/>
          <w:sz w:val="22"/>
          <w:szCs w:val="22"/>
        </w:rPr>
        <w:tab/>
        <w:t>How will the learner receive feedback?</w:t>
      </w:r>
    </w:p>
    <w:p w14:paraId="17C93CC7" w14:textId="20E2F75B" w:rsidR="003A55A0" w:rsidRPr="004E5987" w:rsidRDefault="003A55A0" w:rsidP="004E5987">
      <w:pPr>
        <w:pStyle w:val="NoSpacing"/>
        <w:spacing w:line="276" w:lineRule="auto"/>
        <w:ind w:firstLine="360"/>
        <w:rPr>
          <w:rFonts w:asciiTheme="majorHAnsi" w:hAnsiTheme="majorHAnsi" w:cstheme="majorHAnsi"/>
          <w:sz w:val="22"/>
          <w:szCs w:val="22"/>
        </w:rPr>
      </w:pPr>
      <w:r w:rsidRPr="004E5987">
        <w:rPr>
          <w:rFonts w:asciiTheme="majorHAnsi" w:hAnsiTheme="majorHAnsi" w:cstheme="majorHAnsi"/>
          <w:sz w:val="22"/>
          <w:szCs w:val="22"/>
        </w:rPr>
        <w:t xml:space="preserve">Considering the questions above, a set of end-of-course </w:t>
      </w:r>
      <w:r w:rsidR="00AB20DA" w:rsidRPr="004E5987">
        <w:rPr>
          <w:rFonts w:asciiTheme="majorHAnsi" w:hAnsiTheme="majorHAnsi" w:cstheme="majorHAnsi"/>
          <w:sz w:val="22"/>
          <w:szCs w:val="22"/>
        </w:rPr>
        <w:t>performance goals</w:t>
      </w:r>
      <w:r w:rsidRPr="004E5987">
        <w:rPr>
          <w:rFonts w:asciiTheme="majorHAnsi" w:hAnsiTheme="majorHAnsi" w:cstheme="majorHAnsi"/>
          <w:sz w:val="22"/>
          <w:szCs w:val="22"/>
        </w:rPr>
        <w:t xml:space="preserve"> for a class </w:t>
      </w:r>
      <w:r w:rsidR="00AB20DA" w:rsidRPr="004E5987">
        <w:rPr>
          <w:rFonts w:asciiTheme="majorHAnsi" w:hAnsiTheme="majorHAnsi" w:cstheme="majorHAnsi"/>
          <w:sz w:val="22"/>
          <w:szCs w:val="22"/>
        </w:rPr>
        <w:t>could include the following student outcomes:</w:t>
      </w:r>
    </w:p>
    <w:p w14:paraId="485C4F42" w14:textId="77777777" w:rsidR="00FD2F7E" w:rsidRPr="004E5987" w:rsidRDefault="00AB20DA" w:rsidP="004E5987">
      <w:pPr>
        <w:pStyle w:val="NoSpacing"/>
        <w:spacing w:line="276" w:lineRule="auto"/>
        <w:ind w:left="720" w:hanging="360"/>
        <w:rPr>
          <w:rFonts w:asciiTheme="majorHAnsi" w:hAnsiTheme="majorHAnsi" w:cstheme="majorHAnsi"/>
          <w:sz w:val="22"/>
          <w:szCs w:val="22"/>
        </w:rPr>
      </w:pPr>
      <w:r w:rsidRPr="004E5987">
        <w:rPr>
          <w:rFonts w:asciiTheme="majorHAnsi" w:hAnsiTheme="majorHAnsi" w:cstheme="majorHAnsi"/>
          <w:sz w:val="22"/>
          <w:szCs w:val="22"/>
        </w:rPr>
        <w:t>●</w:t>
      </w:r>
      <w:r w:rsidRPr="004E5987">
        <w:rPr>
          <w:rFonts w:asciiTheme="majorHAnsi" w:hAnsiTheme="majorHAnsi" w:cstheme="majorHAnsi"/>
          <w:sz w:val="22"/>
          <w:szCs w:val="22"/>
        </w:rPr>
        <w:tab/>
      </w:r>
      <w:r w:rsidR="00FD2F7E" w:rsidRPr="004E5987">
        <w:rPr>
          <w:rFonts w:asciiTheme="majorHAnsi" w:hAnsiTheme="majorHAnsi" w:cstheme="majorHAnsi"/>
          <w:sz w:val="22"/>
          <w:szCs w:val="22"/>
        </w:rPr>
        <w:t>Build collaborative relationships with colleagues and customers representing diverse cultures, races, ages, genders, religions, lifestyles, and viewpoints.</w:t>
      </w:r>
    </w:p>
    <w:p w14:paraId="1956AC6C" w14:textId="0F712BB1" w:rsidR="00C137BE" w:rsidRPr="004E5987" w:rsidRDefault="00FD2F7E" w:rsidP="004E5987">
      <w:pPr>
        <w:pStyle w:val="NoSpacing"/>
        <w:spacing w:line="276" w:lineRule="auto"/>
        <w:ind w:left="720" w:hanging="360"/>
        <w:rPr>
          <w:rFonts w:asciiTheme="majorHAnsi" w:hAnsiTheme="majorHAnsi" w:cstheme="majorHAnsi"/>
          <w:sz w:val="22"/>
          <w:szCs w:val="22"/>
        </w:rPr>
      </w:pPr>
      <w:r w:rsidRPr="004E5987">
        <w:rPr>
          <w:rFonts w:asciiTheme="majorHAnsi" w:hAnsiTheme="majorHAnsi" w:cstheme="majorHAnsi"/>
          <w:sz w:val="22"/>
          <w:szCs w:val="22"/>
        </w:rPr>
        <w:t>●</w:t>
      </w:r>
      <w:r w:rsidRPr="004E5987">
        <w:rPr>
          <w:rFonts w:asciiTheme="majorHAnsi" w:hAnsiTheme="majorHAnsi" w:cstheme="majorHAnsi"/>
          <w:sz w:val="22"/>
          <w:szCs w:val="22"/>
        </w:rPr>
        <w:tab/>
      </w:r>
      <w:r w:rsidR="00C137BE" w:rsidRPr="004E5987">
        <w:rPr>
          <w:rFonts w:asciiTheme="majorHAnsi" w:hAnsiTheme="majorHAnsi" w:cstheme="majorHAnsi"/>
          <w:sz w:val="22"/>
          <w:szCs w:val="22"/>
        </w:rPr>
        <w:t xml:space="preserve">Articulate thoughts and ideas clearly and effectively in written and oral forms to persons inside and outside of the organization. </w:t>
      </w:r>
    </w:p>
    <w:p w14:paraId="55DE2F1D" w14:textId="448F27F0" w:rsidR="00901039" w:rsidRPr="004E5987" w:rsidRDefault="00901039" w:rsidP="004E5987">
      <w:pPr>
        <w:pStyle w:val="NoSpacing"/>
        <w:spacing w:line="276" w:lineRule="auto"/>
        <w:ind w:left="720" w:hanging="360"/>
        <w:rPr>
          <w:rFonts w:asciiTheme="majorHAnsi" w:hAnsiTheme="majorHAnsi" w:cstheme="majorHAnsi"/>
          <w:sz w:val="22"/>
          <w:szCs w:val="22"/>
        </w:rPr>
      </w:pPr>
      <w:r w:rsidRPr="004E5987">
        <w:rPr>
          <w:rFonts w:asciiTheme="majorHAnsi" w:hAnsiTheme="majorHAnsi" w:cstheme="majorHAnsi"/>
          <w:sz w:val="22"/>
          <w:szCs w:val="22"/>
        </w:rPr>
        <w:t>●</w:t>
      </w:r>
      <w:r w:rsidRPr="004E5987">
        <w:rPr>
          <w:rFonts w:asciiTheme="majorHAnsi" w:hAnsiTheme="majorHAnsi" w:cstheme="majorHAnsi"/>
          <w:sz w:val="22"/>
          <w:szCs w:val="22"/>
        </w:rPr>
        <w:tab/>
      </w:r>
      <w:r w:rsidR="00C84F72" w:rsidRPr="004E5987">
        <w:rPr>
          <w:rFonts w:asciiTheme="majorHAnsi" w:hAnsiTheme="majorHAnsi" w:cstheme="majorHAnsi"/>
          <w:sz w:val="22"/>
          <w:szCs w:val="22"/>
        </w:rPr>
        <w:t>Leverage existing digital technologies ethically and efficiently to solve problems, complete tasks, and accomplish goals</w:t>
      </w:r>
      <w:r w:rsidR="00467D3C" w:rsidRPr="004E5987">
        <w:rPr>
          <w:rFonts w:asciiTheme="majorHAnsi" w:hAnsiTheme="majorHAnsi" w:cstheme="majorHAnsi"/>
          <w:sz w:val="22"/>
          <w:szCs w:val="22"/>
        </w:rPr>
        <w:t>.</w:t>
      </w:r>
    </w:p>
    <w:p w14:paraId="4C0BA86E" w14:textId="3193E2EE" w:rsidR="00901039" w:rsidRPr="004E5987" w:rsidRDefault="00901039" w:rsidP="004E5987">
      <w:pPr>
        <w:pStyle w:val="NoSpacing"/>
        <w:spacing w:line="276" w:lineRule="auto"/>
        <w:ind w:left="720" w:hanging="360"/>
        <w:rPr>
          <w:rFonts w:asciiTheme="majorHAnsi" w:hAnsiTheme="majorHAnsi" w:cstheme="majorHAnsi"/>
          <w:b/>
          <w:sz w:val="22"/>
          <w:szCs w:val="22"/>
        </w:rPr>
      </w:pPr>
      <w:r w:rsidRPr="004E5987">
        <w:rPr>
          <w:rFonts w:asciiTheme="majorHAnsi" w:hAnsiTheme="majorHAnsi" w:cstheme="majorHAnsi"/>
          <w:sz w:val="22"/>
          <w:szCs w:val="22"/>
        </w:rPr>
        <w:lastRenderedPageBreak/>
        <w:t>●</w:t>
      </w:r>
      <w:r w:rsidRPr="004E5987">
        <w:rPr>
          <w:rFonts w:asciiTheme="majorHAnsi" w:hAnsiTheme="majorHAnsi" w:cstheme="majorHAnsi"/>
          <w:sz w:val="22"/>
          <w:szCs w:val="22"/>
        </w:rPr>
        <w:tab/>
      </w:r>
      <w:r w:rsidR="00C84F72" w:rsidRPr="004E5987">
        <w:rPr>
          <w:rFonts w:asciiTheme="majorHAnsi" w:hAnsiTheme="majorHAnsi" w:cstheme="majorHAnsi"/>
          <w:sz w:val="22"/>
          <w:szCs w:val="22"/>
        </w:rPr>
        <w:t>Leverage the strengths of others to achieve common goals; use empathetic skills to guide and motivate; and organize, prioritize, and delegate work.</w:t>
      </w:r>
    </w:p>
    <w:p w14:paraId="6BD9AC7D" w14:textId="51078E7F" w:rsidR="00901039" w:rsidRPr="004E5987" w:rsidRDefault="00901039" w:rsidP="004E5987">
      <w:pPr>
        <w:pStyle w:val="NoSpacing"/>
        <w:spacing w:line="276" w:lineRule="auto"/>
        <w:ind w:left="720" w:hanging="360"/>
        <w:rPr>
          <w:rFonts w:asciiTheme="majorHAnsi" w:hAnsiTheme="majorHAnsi" w:cstheme="majorHAnsi"/>
          <w:sz w:val="22"/>
          <w:szCs w:val="22"/>
        </w:rPr>
      </w:pPr>
      <w:r w:rsidRPr="004E5987">
        <w:rPr>
          <w:rFonts w:asciiTheme="majorHAnsi" w:hAnsiTheme="majorHAnsi" w:cstheme="majorHAnsi"/>
          <w:sz w:val="22"/>
          <w:szCs w:val="22"/>
        </w:rPr>
        <w:t>●</w:t>
      </w:r>
      <w:r w:rsidRPr="004E5987">
        <w:rPr>
          <w:rFonts w:asciiTheme="majorHAnsi" w:hAnsiTheme="majorHAnsi" w:cstheme="majorHAnsi"/>
          <w:sz w:val="22"/>
          <w:szCs w:val="22"/>
        </w:rPr>
        <w:tab/>
      </w:r>
      <w:r w:rsidR="00C84F72" w:rsidRPr="004E5987">
        <w:rPr>
          <w:rFonts w:asciiTheme="majorHAnsi" w:hAnsiTheme="majorHAnsi" w:cstheme="majorHAnsi"/>
          <w:sz w:val="22"/>
          <w:szCs w:val="22"/>
        </w:rPr>
        <w:t>Demonstrate personal accountability and effective work habits.</w:t>
      </w:r>
    </w:p>
    <w:p w14:paraId="766D8702" w14:textId="4519EBC9" w:rsidR="00901039" w:rsidRPr="004E5987" w:rsidRDefault="00901039" w:rsidP="004E5987">
      <w:pPr>
        <w:pStyle w:val="NoSpacing"/>
        <w:spacing w:line="276" w:lineRule="auto"/>
        <w:ind w:left="720" w:hanging="360"/>
        <w:rPr>
          <w:rFonts w:asciiTheme="majorHAnsi" w:hAnsiTheme="majorHAnsi" w:cstheme="majorHAnsi"/>
          <w:sz w:val="22"/>
          <w:szCs w:val="22"/>
        </w:rPr>
      </w:pPr>
      <w:r w:rsidRPr="004E5987">
        <w:rPr>
          <w:rFonts w:asciiTheme="majorHAnsi" w:hAnsiTheme="majorHAnsi" w:cstheme="majorHAnsi"/>
          <w:sz w:val="22"/>
          <w:szCs w:val="22"/>
        </w:rPr>
        <w:t>●</w:t>
      </w:r>
      <w:r w:rsidRPr="004E5987">
        <w:rPr>
          <w:rFonts w:asciiTheme="majorHAnsi" w:hAnsiTheme="majorHAnsi" w:cstheme="majorHAnsi"/>
          <w:sz w:val="22"/>
          <w:szCs w:val="22"/>
        </w:rPr>
        <w:tab/>
      </w:r>
      <w:r w:rsidR="00C84F72" w:rsidRPr="004E5987">
        <w:rPr>
          <w:rFonts w:asciiTheme="majorHAnsi" w:hAnsiTheme="majorHAnsi" w:cstheme="majorHAnsi"/>
          <w:sz w:val="22"/>
          <w:szCs w:val="22"/>
        </w:rPr>
        <w:t>Identify and articulate one's skills, strengths, knowledge, and experiences relevant to the position desired and career goals, and identify areas necessary for professional growth.</w:t>
      </w:r>
    </w:p>
    <w:p w14:paraId="05C14766" w14:textId="00BE2A72" w:rsidR="00901039" w:rsidRPr="004E5987" w:rsidRDefault="00901039" w:rsidP="004E5987">
      <w:pPr>
        <w:pStyle w:val="NoSpacing"/>
        <w:spacing w:line="276" w:lineRule="auto"/>
        <w:ind w:left="720" w:hanging="360"/>
        <w:rPr>
          <w:rFonts w:asciiTheme="majorHAnsi" w:hAnsiTheme="majorHAnsi" w:cstheme="majorHAnsi"/>
          <w:sz w:val="22"/>
          <w:szCs w:val="22"/>
        </w:rPr>
      </w:pPr>
      <w:r w:rsidRPr="004E5987">
        <w:rPr>
          <w:rFonts w:asciiTheme="majorHAnsi" w:hAnsiTheme="majorHAnsi" w:cstheme="majorHAnsi"/>
          <w:sz w:val="22"/>
          <w:szCs w:val="22"/>
        </w:rPr>
        <w:t>●</w:t>
      </w:r>
      <w:r w:rsidRPr="004E5987">
        <w:rPr>
          <w:rFonts w:asciiTheme="majorHAnsi" w:hAnsiTheme="majorHAnsi" w:cstheme="majorHAnsi"/>
          <w:sz w:val="22"/>
          <w:szCs w:val="22"/>
        </w:rPr>
        <w:tab/>
      </w:r>
      <w:r w:rsidR="00C84F72" w:rsidRPr="004E5987">
        <w:rPr>
          <w:rFonts w:asciiTheme="majorHAnsi" w:hAnsiTheme="majorHAnsi" w:cstheme="majorHAnsi"/>
          <w:sz w:val="22"/>
          <w:szCs w:val="22"/>
        </w:rPr>
        <w:t>Value, respect, and learn from diverse cultures, races, ages, genders, sexual orientations, and religions.</w:t>
      </w:r>
    </w:p>
    <w:p w14:paraId="5967BDC2" w14:textId="77777777" w:rsidR="003A55A0" w:rsidRDefault="003A55A0" w:rsidP="00FB6B65">
      <w:pPr>
        <w:pStyle w:val="Heading1"/>
      </w:pPr>
      <w:r>
        <w:t>2. Determining the Course Delivery Mode and Structure</w:t>
      </w:r>
    </w:p>
    <w:p w14:paraId="7BE7978F" w14:textId="2CF79347" w:rsidR="003A55A0" w:rsidRPr="004E5987" w:rsidRDefault="003A55A0" w:rsidP="00E160B6">
      <w:pPr>
        <w:pStyle w:val="NoSpacing"/>
        <w:spacing w:line="276" w:lineRule="auto"/>
        <w:rPr>
          <w:rFonts w:asciiTheme="majorHAnsi" w:hAnsiTheme="majorHAnsi" w:cstheme="majorHAnsi"/>
          <w:sz w:val="22"/>
          <w:szCs w:val="22"/>
        </w:rPr>
      </w:pPr>
      <w:r w:rsidRPr="004E5987">
        <w:rPr>
          <w:rFonts w:asciiTheme="majorHAnsi" w:hAnsiTheme="majorHAnsi" w:cstheme="majorHAnsi"/>
          <w:sz w:val="22"/>
          <w:szCs w:val="22"/>
        </w:rPr>
        <w:t xml:space="preserve">Frequently, the course structure has been determined previously </w:t>
      </w:r>
      <w:r w:rsidR="00A71439" w:rsidRPr="004E5987">
        <w:rPr>
          <w:rFonts w:asciiTheme="majorHAnsi" w:hAnsiTheme="majorHAnsi" w:cstheme="majorHAnsi"/>
          <w:sz w:val="22"/>
          <w:szCs w:val="22"/>
        </w:rPr>
        <w:t>by your organization</w:t>
      </w:r>
      <w:r w:rsidRPr="004E5987">
        <w:rPr>
          <w:rFonts w:asciiTheme="majorHAnsi" w:hAnsiTheme="majorHAnsi" w:cstheme="majorHAnsi"/>
          <w:sz w:val="22"/>
          <w:szCs w:val="22"/>
        </w:rPr>
        <w:t>. However, if you are in a position to develop a plan or modify an existing structure, consider these questions:</w:t>
      </w:r>
    </w:p>
    <w:p w14:paraId="7EAE5237" w14:textId="77777777" w:rsidR="003A55A0" w:rsidRPr="004E5987" w:rsidRDefault="003A55A0" w:rsidP="00E160B6">
      <w:pPr>
        <w:pStyle w:val="NoSpacing"/>
        <w:spacing w:line="276" w:lineRule="auto"/>
        <w:ind w:left="720" w:hanging="360"/>
        <w:rPr>
          <w:rFonts w:asciiTheme="majorHAnsi" w:hAnsiTheme="majorHAnsi" w:cstheme="majorHAnsi"/>
          <w:sz w:val="22"/>
          <w:szCs w:val="22"/>
        </w:rPr>
      </w:pPr>
      <w:r w:rsidRPr="004E5987">
        <w:rPr>
          <w:rFonts w:asciiTheme="majorHAnsi" w:hAnsiTheme="majorHAnsi" w:cstheme="majorHAnsi"/>
          <w:sz w:val="22"/>
          <w:szCs w:val="22"/>
        </w:rPr>
        <w:t>●</w:t>
      </w:r>
      <w:r w:rsidRPr="004E5987">
        <w:rPr>
          <w:rFonts w:asciiTheme="majorHAnsi" w:hAnsiTheme="majorHAnsi" w:cstheme="majorHAnsi"/>
          <w:sz w:val="22"/>
          <w:szCs w:val="22"/>
        </w:rPr>
        <w:tab/>
        <w:t>What topics in each subject area are essential for demonstrating the course outcomes?</w:t>
      </w:r>
    </w:p>
    <w:p w14:paraId="0094FF32" w14:textId="77777777" w:rsidR="003A55A0" w:rsidRPr="004E5987" w:rsidRDefault="003A55A0" w:rsidP="00E160B6">
      <w:pPr>
        <w:pStyle w:val="NoSpacing"/>
        <w:spacing w:line="276" w:lineRule="auto"/>
        <w:ind w:left="720" w:hanging="360"/>
        <w:rPr>
          <w:rFonts w:asciiTheme="majorHAnsi" w:hAnsiTheme="majorHAnsi" w:cstheme="majorHAnsi"/>
          <w:sz w:val="22"/>
          <w:szCs w:val="22"/>
        </w:rPr>
      </w:pPr>
      <w:r w:rsidRPr="004E5987">
        <w:rPr>
          <w:rFonts w:asciiTheme="majorHAnsi" w:hAnsiTheme="majorHAnsi" w:cstheme="majorHAnsi"/>
          <w:sz w:val="22"/>
          <w:szCs w:val="22"/>
        </w:rPr>
        <w:t>●</w:t>
      </w:r>
      <w:r w:rsidRPr="004E5987">
        <w:rPr>
          <w:rFonts w:asciiTheme="majorHAnsi" w:hAnsiTheme="majorHAnsi" w:cstheme="majorHAnsi"/>
          <w:sz w:val="22"/>
          <w:szCs w:val="22"/>
        </w:rPr>
        <w:tab/>
        <w:t>Is this the only course that will address this subject and skill set?</w:t>
      </w:r>
    </w:p>
    <w:p w14:paraId="6F0ED456" w14:textId="77777777" w:rsidR="003A55A0" w:rsidRPr="004E5987" w:rsidRDefault="003A55A0" w:rsidP="00E160B6">
      <w:pPr>
        <w:pStyle w:val="NoSpacing"/>
        <w:spacing w:line="276" w:lineRule="auto"/>
        <w:ind w:left="720" w:hanging="360"/>
        <w:rPr>
          <w:rFonts w:asciiTheme="majorHAnsi" w:hAnsiTheme="majorHAnsi" w:cstheme="majorHAnsi"/>
          <w:sz w:val="22"/>
          <w:szCs w:val="22"/>
        </w:rPr>
      </w:pPr>
      <w:r w:rsidRPr="004E5987">
        <w:rPr>
          <w:rFonts w:asciiTheme="majorHAnsi" w:hAnsiTheme="majorHAnsi" w:cstheme="majorHAnsi"/>
          <w:sz w:val="22"/>
          <w:szCs w:val="22"/>
        </w:rPr>
        <w:t>●</w:t>
      </w:r>
      <w:r w:rsidRPr="004E5987">
        <w:rPr>
          <w:rFonts w:asciiTheme="majorHAnsi" w:hAnsiTheme="majorHAnsi" w:cstheme="majorHAnsi"/>
          <w:sz w:val="22"/>
          <w:szCs w:val="22"/>
        </w:rPr>
        <w:tab/>
        <w:t>What do students already know about each subject? What can they learn on their own, independent of your direct instruction?</w:t>
      </w:r>
    </w:p>
    <w:p w14:paraId="26F4E9C5" w14:textId="77777777" w:rsidR="003A55A0" w:rsidRPr="004E5987" w:rsidRDefault="003A55A0" w:rsidP="00E160B6">
      <w:pPr>
        <w:pStyle w:val="NoSpacing"/>
        <w:spacing w:line="276" w:lineRule="auto"/>
        <w:ind w:left="720" w:hanging="360"/>
        <w:rPr>
          <w:rFonts w:asciiTheme="majorHAnsi" w:hAnsiTheme="majorHAnsi" w:cstheme="majorHAnsi"/>
          <w:sz w:val="22"/>
          <w:szCs w:val="22"/>
        </w:rPr>
      </w:pPr>
      <w:r w:rsidRPr="004E5987">
        <w:rPr>
          <w:rFonts w:asciiTheme="majorHAnsi" w:hAnsiTheme="majorHAnsi" w:cstheme="majorHAnsi"/>
          <w:sz w:val="22"/>
          <w:szCs w:val="22"/>
        </w:rPr>
        <w:t>●</w:t>
      </w:r>
      <w:r w:rsidRPr="004E5987">
        <w:rPr>
          <w:rFonts w:asciiTheme="majorHAnsi" w:hAnsiTheme="majorHAnsi" w:cstheme="majorHAnsi"/>
          <w:sz w:val="22"/>
          <w:szCs w:val="22"/>
        </w:rPr>
        <w:tab/>
        <w:t>Where in each subject area will the instruction “begin” and “end”?</w:t>
      </w:r>
    </w:p>
    <w:p w14:paraId="1CB8F99E" w14:textId="3560145D" w:rsidR="003A55A0" w:rsidRPr="004E5987" w:rsidRDefault="003A55A0" w:rsidP="00E160B6">
      <w:pPr>
        <w:pStyle w:val="NoSpacing"/>
        <w:spacing w:line="276" w:lineRule="auto"/>
        <w:ind w:firstLine="360"/>
        <w:rPr>
          <w:rFonts w:asciiTheme="majorHAnsi" w:hAnsiTheme="majorHAnsi" w:cstheme="majorHAnsi"/>
          <w:sz w:val="22"/>
          <w:szCs w:val="22"/>
        </w:rPr>
      </w:pPr>
      <w:r w:rsidRPr="004E5987">
        <w:rPr>
          <w:rFonts w:asciiTheme="majorHAnsi" w:hAnsiTheme="majorHAnsi" w:cstheme="majorHAnsi"/>
          <w:sz w:val="22"/>
          <w:szCs w:val="22"/>
        </w:rPr>
        <w:t xml:space="preserve">Your answers to these questions will help you divide the course content into parts and identify the associated learning outcomes (also called </w:t>
      </w:r>
      <w:r w:rsidRPr="00E160B6">
        <w:rPr>
          <w:rFonts w:asciiTheme="majorHAnsi" w:hAnsiTheme="majorHAnsi" w:cstheme="majorHAnsi"/>
          <w:i/>
          <w:sz w:val="22"/>
          <w:szCs w:val="22"/>
        </w:rPr>
        <w:t>performance objectives</w:t>
      </w:r>
      <w:r w:rsidRPr="004E5987">
        <w:rPr>
          <w:rFonts w:asciiTheme="majorHAnsi" w:hAnsiTheme="majorHAnsi" w:cstheme="majorHAnsi"/>
          <w:sz w:val="22"/>
          <w:szCs w:val="22"/>
        </w:rPr>
        <w:t xml:space="preserve">). Note that course outcomes are marked by higher and more challenging skill sets and typically require the integration of many skills, while </w:t>
      </w:r>
      <w:r w:rsidR="00AB20DA" w:rsidRPr="004E5987">
        <w:rPr>
          <w:rFonts w:asciiTheme="majorHAnsi" w:hAnsiTheme="majorHAnsi" w:cstheme="majorHAnsi"/>
          <w:sz w:val="22"/>
          <w:szCs w:val="22"/>
        </w:rPr>
        <w:t>unit</w:t>
      </w:r>
      <w:r w:rsidRPr="004E5987">
        <w:rPr>
          <w:rFonts w:asciiTheme="majorHAnsi" w:hAnsiTheme="majorHAnsi" w:cstheme="majorHAnsi"/>
          <w:sz w:val="22"/>
          <w:szCs w:val="22"/>
        </w:rPr>
        <w:t xml:space="preserve"> or chapter outcomes are more narrowly defined and focused.</w:t>
      </w:r>
    </w:p>
    <w:p w14:paraId="41FA13C5" w14:textId="77777777" w:rsidR="00A71439" w:rsidRPr="00FA4F19" w:rsidRDefault="00A71439" w:rsidP="00420439">
      <w:pPr>
        <w:pStyle w:val="NoSpacing"/>
        <w:ind w:firstLine="360"/>
      </w:pPr>
    </w:p>
    <w:p w14:paraId="7F4CEE13" w14:textId="59FCDEF7" w:rsidR="003A55A0" w:rsidRDefault="003A55A0" w:rsidP="00FB6B65">
      <w:pPr>
        <w:pStyle w:val="Heading2"/>
      </w:pPr>
      <w:r>
        <w:t>Course Delivery Mode:</w:t>
      </w:r>
      <w:r w:rsidR="00E160B6">
        <w:t xml:space="preserve"> </w:t>
      </w:r>
      <w:r>
        <w:t xml:space="preserve">Traditional Classroom, Online (Distance Learning), </w:t>
      </w:r>
      <w:r w:rsidR="00E160B6">
        <w:br/>
      </w:r>
      <w:r>
        <w:t>or Hybrid?</w:t>
      </w:r>
    </w:p>
    <w:p w14:paraId="45563A46" w14:textId="153FE2B7" w:rsidR="003A55A0" w:rsidRPr="00E160B6" w:rsidRDefault="003A55A0" w:rsidP="00E160B6">
      <w:pPr>
        <w:pStyle w:val="NoSpacing"/>
        <w:spacing w:line="276" w:lineRule="auto"/>
        <w:rPr>
          <w:rFonts w:asciiTheme="majorHAnsi" w:hAnsiTheme="majorHAnsi" w:cstheme="majorHAnsi"/>
          <w:sz w:val="22"/>
          <w:szCs w:val="22"/>
        </w:rPr>
      </w:pPr>
      <w:r w:rsidRPr="00E160B6">
        <w:rPr>
          <w:rFonts w:asciiTheme="majorHAnsi" w:hAnsiTheme="majorHAnsi" w:cstheme="majorHAnsi"/>
          <w:sz w:val="22"/>
          <w:szCs w:val="22"/>
        </w:rPr>
        <w:t>The core considerations are the same whether you are planning a traditional on</w:t>
      </w:r>
      <w:r w:rsidR="00A71439" w:rsidRPr="00E160B6">
        <w:rPr>
          <w:rFonts w:asciiTheme="majorHAnsi" w:hAnsiTheme="majorHAnsi" w:cstheme="majorHAnsi"/>
          <w:sz w:val="22"/>
          <w:szCs w:val="22"/>
        </w:rPr>
        <w:t>site</w:t>
      </w:r>
      <w:r w:rsidRPr="00E160B6">
        <w:rPr>
          <w:rFonts w:asciiTheme="majorHAnsi" w:hAnsiTheme="majorHAnsi" w:cstheme="majorHAnsi"/>
          <w:sz w:val="22"/>
          <w:szCs w:val="22"/>
        </w:rPr>
        <w:t xml:space="preserve"> course, an online course (also called a distance learning course), or a hybrid of the two. However, the instructional differences in these delivery modes create distinct needs you must address in the planning stage for your course. A critical challenge in teaching online courses is the issue of interacting with students. How will you communicate with them? How will you get to know them? How will they submit assignments and tests? How will you deliver feedback?</w:t>
      </w:r>
    </w:p>
    <w:p w14:paraId="18067483" w14:textId="77777777" w:rsidR="003A55A0" w:rsidRPr="00E160B6" w:rsidRDefault="003A55A0" w:rsidP="00E160B6">
      <w:pPr>
        <w:pStyle w:val="NoSpacing"/>
        <w:spacing w:line="276" w:lineRule="auto"/>
        <w:ind w:firstLine="360"/>
        <w:rPr>
          <w:rFonts w:asciiTheme="majorHAnsi" w:hAnsiTheme="majorHAnsi" w:cstheme="majorHAnsi"/>
          <w:sz w:val="22"/>
          <w:szCs w:val="22"/>
        </w:rPr>
      </w:pPr>
      <w:r w:rsidRPr="00E160B6">
        <w:rPr>
          <w:rFonts w:asciiTheme="majorHAnsi" w:hAnsiTheme="majorHAnsi" w:cstheme="majorHAnsi"/>
          <w:sz w:val="22"/>
          <w:szCs w:val="22"/>
        </w:rPr>
        <w:t xml:space="preserve">Here are some additional questions to consider when planning an online or hybrid course, as suggested in </w:t>
      </w:r>
      <w:r w:rsidRPr="00E160B6">
        <w:rPr>
          <w:rFonts w:asciiTheme="majorHAnsi" w:hAnsiTheme="majorHAnsi" w:cstheme="majorHAnsi"/>
          <w:i/>
          <w:sz w:val="22"/>
          <w:szCs w:val="22"/>
        </w:rPr>
        <w:t>Exceptional Teaching</w:t>
      </w:r>
      <w:r w:rsidRPr="00E160B6">
        <w:rPr>
          <w:rFonts w:asciiTheme="majorHAnsi" w:hAnsiTheme="majorHAnsi" w:cstheme="majorHAnsi"/>
          <w:sz w:val="22"/>
          <w:szCs w:val="22"/>
        </w:rPr>
        <w:t>:</w:t>
      </w:r>
    </w:p>
    <w:p w14:paraId="4AB07A57" w14:textId="1440996E" w:rsidR="003A55A0" w:rsidRPr="00E160B6" w:rsidRDefault="00420439" w:rsidP="00E160B6">
      <w:pPr>
        <w:pStyle w:val="NoSpacing"/>
        <w:spacing w:line="276" w:lineRule="auto"/>
        <w:ind w:left="720" w:hanging="360"/>
        <w:rPr>
          <w:rFonts w:asciiTheme="majorHAnsi" w:hAnsiTheme="majorHAnsi" w:cstheme="majorHAnsi"/>
          <w:sz w:val="22"/>
          <w:szCs w:val="22"/>
        </w:rPr>
      </w:pPr>
      <w:r w:rsidRPr="00E160B6">
        <w:rPr>
          <w:rFonts w:asciiTheme="majorHAnsi" w:hAnsiTheme="majorHAnsi" w:cstheme="majorHAnsi"/>
          <w:sz w:val="22"/>
          <w:szCs w:val="22"/>
        </w:rPr>
        <w:t>●</w:t>
      </w:r>
      <w:r w:rsidRPr="00E160B6">
        <w:rPr>
          <w:rFonts w:asciiTheme="majorHAnsi" w:hAnsiTheme="majorHAnsi" w:cstheme="majorHAnsi"/>
          <w:sz w:val="22"/>
          <w:szCs w:val="22"/>
        </w:rPr>
        <w:tab/>
      </w:r>
      <w:r w:rsidR="003A55A0" w:rsidRPr="00E160B6">
        <w:rPr>
          <w:rFonts w:asciiTheme="majorHAnsi" w:hAnsiTheme="majorHAnsi" w:cstheme="majorHAnsi"/>
          <w:sz w:val="22"/>
          <w:szCs w:val="22"/>
        </w:rPr>
        <w:t xml:space="preserve">What course management system will be used: </w:t>
      </w:r>
      <w:r w:rsidR="001B46BA">
        <w:rPr>
          <w:rFonts w:asciiTheme="majorHAnsi" w:hAnsiTheme="majorHAnsi" w:cstheme="majorHAnsi"/>
          <w:sz w:val="22"/>
          <w:szCs w:val="22"/>
        </w:rPr>
        <w:t xml:space="preserve">JIST </w:t>
      </w:r>
      <w:r w:rsidR="00A71439" w:rsidRPr="00E160B6">
        <w:rPr>
          <w:rFonts w:asciiTheme="majorHAnsi" w:hAnsiTheme="majorHAnsi" w:cstheme="majorHAnsi"/>
          <w:sz w:val="22"/>
          <w:szCs w:val="22"/>
        </w:rPr>
        <w:t>Gateway,</w:t>
      </w:r>
      <w:r w:rsidR="003A55A0" w:rsidRPr="00E160B6">
        <w:rPr>
          <w:rFonts w:asciiTheme="majorHAnsi" w:hAnsiTheme="majorHAnsi" w:cstheme="majorHAnsi"/>
          <w:sz w:val="22"/>
          <w:szCs w:val="22"/>
        </w:rPr>
        <w:t xml:space="preserve"> or some other learning management system?</w:t>
      </w:r>
    </w:p>
    <w:p w14:paraId="6F5230A6" w14:textId="0D4ABFDF" w:rsidR="003A55A0" w:rsidRPr="00E160B6" w:rsidRDefault="00420439" w:rsidP="00E160B6">
      <w:pPr>
        <w:pStyle w:val="NoSpacing"/>
        <w:spacing w:line="276" w:lineRule="auto"/>
        <w:ind w:left="720" w:hanging="360"/>
        <w:rPr>
          <w:rFonts w:asciiTheme="majorHAnsi" w:hAnsiTheme="majorHAnsi" w:cstheme="majorHAnsi"/>
          <w:sz w:val="22"/>
          <w:szCs w:val="22"/>
        </w:rPr>
      </w:pPr>
      <w:r w:rsidRPr="00E160B6">
        <w:rPr>
          <w:rFonts w:asciiTheme="majorHAnsi" w:hAnsiTheme="majorHAnsi" w:cstheme="majorHAnsi"/>
          <w:sz w:val="22"/>
          <w:szCs w:val="22"/>
        </w:rPr>
        <w:t>●</w:t>
      </w:r>
      <w:r w:rsidRPr="00E160B6">
        <w:rPr>
          <w:rFonts w:asciiTheme="majorHAnsi" w:hAnsiTheme="majorHAnsi" w:cstheme="majorHAnsi"/>
          <w:sz w:val="22"/>
          <w:szCs w:val="22"/>
        </w:rPr>
        <w:tab/>
      </w:r>
      <w:r w:rsidR="003A55A0" w:rsidRPr="00E160B6">
        <w:rPr>
          <w:rFonts w:asciiTheme="majorHAnsi" w:hAnsiTheme="majorHAnsi" w:cstheme="majorHAnsi"/>
          <w:sz w:val="22"/>
          <w:szCs w:val="22"/>
        </w:rPr>
        <w:t>Will student</w:t>
      </w:r>
      <w:r w:rsidRPr="00E160B6">
        <w:rPr>
          <w:rFonts w:asciiTheme="majorHAnsi" w:hAnsiTheme="majorHAnsi" w:cstheme="majorHAnsi"/>
          <w:sz w:val="22"/>
          <w:szCs w:val="22"/>
        </w:rPr>
        <w:t>s work independently offline? How will they</w:t>
      </w:r>
      <w:r w:rsidR="003A55A0" w:rsidRPr="00E160B6">
        <w:rPr>
          <w:rFonts w:asciiTheme="majorHAnsi" w:hAnsiTheme="majorHAnsi" w:cstheme="majorHAnsi"/>
          <w:sz w:val="22"/>
          <w:szCs w:val="22"/>
        </w:rPr>
        <w:t xml:space="preserve"> use the course management system</w:t>
      </w:r>
      <w:r w:rsidR="00A71439" w:rsidRPr="00E160B6">
        <w:rPr>
          <w:rFonts w:asciiTheme="majorHAnsi" w:hAnsiTheme="majorHAnsi" w:cstheme="majorHAnsi"/>
          <w:sz w:val="22"/>
          <w:szCs w:val="22"/>
        </w:rPr>
        <w:t>, J</w:t>
      </w:r>
      <w:r w:rsidR="00570B04" w:rsidRPr="00E160B6">
        <w:rPr>
          <w:rFonts w:asciiTheme="majorHAnsi" w:hAnsiTheme="majorHAnsi" w:cstheme="majorHAnsi"/>
          <w:sz w:val="22"/>
          <w:szCs w:val="22"/>
        </w:rPr>
        <w:t>IST</w:t>
      </w:r>
      <w:r w:rsidR="00A71439" w:rsidRPr="00E160B6">
        <w:rPr>
          <w:rFonts w:asciiTheme="majorHAnsi" w:hAnsiTheme="majorHAnsi" w:cstheme="majorHAnsi"/>
          <w:sz w:val="22"/>
          <w:szCs w:val="22"/>
        </w:rPr>
        <w:t>.com, cloud-based software, or some other method</w:t>
      </w:r>
      <w:r w:rsidR="003A55A0" w:rsidRPr="00E160B6">
        <w:rPr>
          <w:rFonts w:asciiTheme="majorHAnsi" w:hAnsiTheme="majorHAnsi" w:cstheme="majorHAnsi"/>
          <w:sz w:val="22"/>
          <w:szCs w:val="22"/>
        </w:rPr>
        <w:t xml:space="preserve"> to review course outcomes, the syl</w:t>
      </w:r>
      <w:r w:rsidRPr="00E160B6">
        <w:rPr>
          <w:rFonts w:asciiTheme="majorHAnsi" w:hAnsiTheme="majorHAnsi" w:cstheme="majorHAnsi"/>
          <w:sz w:val="22"/>
          <w:szCs w:val="22"/>
        </w:rPr>
        <w:t>labus, and assignment due dates? How will they</w:t>
      </w:r>
      <w:r w:rsidR="003A55A0" w:rsidRPr="00E160B6">
        <w:rPr>
          <w:rFonts w:asciiTheme="majorHAnsi" w:hAnsiTheme="majorHAnsi" w:cstheme="majorHAnsi"/>
          <w:sz w:val="22"/>
          <w:szCs w:val="22"/>
        </w:rPr>
        <w:t xml:space="preserve"> communicate with </w:t>
      </w:r>
      <w:r w:rsidRPr="00E160B6">
        <w:rPr>
          <w:rFonts w:asciiTheme="majorHAnsi" w:hAnsiTheme="majorHAnsi" w:cstheme="majorHAnsi"/>
          <w:sz w:val="22"/>
          <w:szCs w:val="22"/>
        </w:rPr>
        <w:t>you, take online quizzes, transmit completed work,</w:t>
      </w:r>
      <w:r w:rsidR="003A55A0" w:rsidRPr="00E160B6">
        <w:rPr>
          <w:rFonts w:asciiTheme="majorHAnsi" w:hAnsiTheme="majorHAnsi" w:cstheme="majorHAnsi"/>
          <w:sz w:val="22"/>
          <w:szCs w:val="22"/>
        </w:rPr>
        <w:t xml:space="preserve"> and participate in chat sessions?</w:t>
      </w:r>
    </w:p>
    <w:p w14:paraId="3F21305D" w14:textId="4C40F67D" w:rsidR="003A55A0" w:rsidRPr="00E160B6" w:rsidRDefault="00420439" w:rsidP="00E160B6">
      <w:pPr>
        <w:pStyle w:val="NoSpacing"/>
        <w:spacing w:line="276" w:lineRule="auto"/>
        <w:ind w:left="720" w:hanging="360"/>
        <w:rPr>
          <w:rFonts w:asciiTheme="majorHAnsi" w:hAnsiTheme="majorHAnsi" w:cstheme="majorHAnsi"/>
          <w:sz w:val="22"/>
          <w:szCs w:val="22"/>
        </w:rPr>
      </w:pPr>
      <w:r w:rsidRPr="00E160B6">
        <w:rPr>
          <w:rFonts w:asciiTheme="majorHAnsi" w:hAnsiTheme="majorHAnsi" w:cstheme="majorHAnsi"/>
          <w:sz w:val="22"/>
          <w:szCs w:val="22"/>
        </w:rPr>
        <w:t>●</w:t>
      </w:r>
      <w:r w:rsidRPr="00E160B6">
        <w:rPr>
          <w:rFonts w:asciiTheme="majorHAnsi" w:hAnsiTheme="majorHAnsi" w:cstheme="majorHAnsi"/>
          <w:sz w:val="22"/>
          <w:szCs w:val="22"/>
        </w:rPr>
        <w:tab/>
      </w:r>
      <w:r w:rsidR="003A55A0" w:rsidRPr="00E160B6">
        <w:rPr>
          <w:rFonts w:asciiTheme="majorHAnsi" w:hAnsiTheme="majorHAnsi" w:cstheme="majorHAnsi"/>
          <w:sz w:val="22"/>
          <w:szCs w:val="22"/>
        </w:rPr>
        <w:t xml:space="preserve">Will you </w:t>
      </w:r>
      <w:r w:rsidRPr="00E160B6">
        <w:rPr>
          <w:rFonts w:asciiTheme="majorHAnsi" w:hAnsiTheme="majorHAnsi" w:cstheme="majorHAnsi"/>
          <w:sz w:val="22"/>
          <w:szCs w:val="22"/>
        </w:rPr>
        <w:t>offer</w:t>
      </w:r>
      <w:r w:rsidR="003A55A0" w:rsidRPr="00E160B6">
        <w:rPr>
          <w:rFonts w:asciiTheme="majorHAnsi" w:hAnsiTheme="majorHAnsi" w:cstheme="majorHAnsi"/>
          <w:sz w:val="22"/>
          <w:szCs w:val="22"/>
        </w:rPr>
        <w:t xml:space="preserve"> an </w:t>
      </w:r>
      <w:r w:rsidR="001B46BA">
        <w:rPr>
          <w:rFonts w:asciiTheme="majorHAnsi" w:hAnsiTheme="majorHAnsi" w:cstheme="majorHAnsi"/>
          <w:sz w:val="22"/>
          <w:szCs w:val="22"/>
        </w:rPr>
        <w:t>onsite</w:t>
      </w:r>
      <w:r w:rsidR="003A55A0" w:rsidRPr="00E160B6">
        <w:rPr>
          <w:rFonts w:asciiTheme="majorHAnsi" w:hAnsiTheme="majorHAnsi" w:cstheme="majorHAnsi"/>
          <w:sz w:val="22"/>
          <w:szCs w:val="22"/>
        </w:rPr>
        <w:t xml:space="preserve"> orientation meeting with your students at the beginning of the course? </w:t>
      </w:r>
      <w:r w:rsidRPr="00E160B6">
        <w:rPr>
          <w:rFonts w:asciiTheme="majorHAnsi" w:hAnsiTheme="majorHAnsi" w:cstheme="majorHAnsi"/>
          <w:sz w:val="22"/>
          <w:szCs w:val="22"/>
        </w:rPr>
        <w:t>If so, how will you prepare to answer the questions students will likely have?</w:t>
      </w:r>
    </w:p>
    <w:p w14:paraId="77493487" w14:textId="77777777" w:rsidR="003A55A0" w:rsidRPr="00E160B6" w:rsidRDefault="00420439" w:rsidP="00E160B6">
      <w:pPr>
        <w:pStyle w:val="NoSpacing"/>
        <w:spacing w:line="276" w:lineRule="auto"/>
        <w:ind w:left="720" w:hanging="360"/>
        <w:rPr>
          <w:rFonts w:asciiTheme="majorHAnsi" w:hAnsiTheme="majorHAnsi" w:cstheme="majorHAnsi"/>
          <w:sz w:val="22"/>
          <w:szCs w:val="22"/>
        </w:rPr>
      </w:pPr>
      <w:r w:rsidRPr="00E160B6">
        <w:rPr>
          <w:rFonts w:asciiTheme="majorHAnsi" w:hAnsiTheme="majorHAnsi" w:cstheme="majorHAnsi"/>
          <w:sz w:val="22"/>
          <w:szCs w:val="22"/>
        </w:rPr>
        <w:t>●</w:t>
      </w:r>
      <w:r w:rsidRPr="00E160B6">
        <w:rPr>
          <w:rFonts w:asciiTheme="majorHAnsi" w:hAnsiTheme="majorHAnsi" w:cstheme="majorHAnsi"/>
          <w:sz w:val="22"/>
          <w:szCs w:val="22"/>
        </w:rPr>
        <w:tab/>
      </w:r>
      <w:r w:rsidR="003A55A0" w:rsidRPr="00E160B6">
        <w:rPr>
          <w:rFonts w:asciiTheme="majorHAnsi" w:hAnsiTheme="majorHAnsi" w:cstheme="majorHAnsi"/>
          <w:sz w:val="22"/>
          <w:szCs w:val="22"/>
        </w:rPr>
        <w:t xml:space="preserve">Will students come to the campus to take exams? If not, will students be directed to offsite locations where exams can be administered to verify that the person taking the exam is indeed </w:t>
      </w:r>
      <w:r w:rsidR="003A55A0" w:rsidRPr="00E160B6">
        <w:rPr>
          <w:rFonts w:asciiTheme="majorHAnsi" w:hAnsiTheme="majorHAnsi" w:cstheme="majorHAnsi"/>
          <w:sz w:val="22"/>
          <w:szCs w:val="22"/>
        </w:rPr>
        <w:lastRenderedPageBreak/>
        <w:t>the person getting credit for the course? It is critical that this step be set up before the online class begins.</w:t>
      </w:r>
    </w:p>
    <w:p w14:paraId="4E710997" w14:textId="77777777" w:rsidR="003A55A0" w:rsidRPr="00E160B6" w:rsidRDefault="00420439" w:rsidP="00E160B6">
      <w:pPr>
        <w:pStyle w:val="NoSpacing"/>
        <w:spacing w:line="276" w:lineRule="auto"/>
        <w:ind w:left="720" w:hanging="360"/>
        <w:rPr>
          <w:rFonts w:asciiTheme="majorHAnsi" w:hAnsiTheme="majorHAnsi" w:cstheme="majorHAnsi"/>
          <w:sz w:val="22"/>
          <w:szCs w:val="22"/>
        </w:rPr>
      </w:pPr>
      <w:r w:rsidRPr="00E160B6">
        <w:rPr>
          <w:rFonts w:asciiTheme="majorHAnsi" w:hAnsiTheme="majorHAnsi" w:cstheme="majorHAnsi"/>
          <w:sz w:val="22"/>
          <w:szCs w:val="22"/>
        </w:rPr>
        <w:t>●</w:t>
      </w:r>
      <w:r w:rsidRPr="00E160B6">
        <w:rPr>
          <w:rFonts w:asciiTheme="majorHAnsi" w:hAnsiTheme="majorHAnsi" w:cstheme="majorHAnsi"/>
          <w:sz w:val="22"/>
          <w:szCs w:val="22"/>
        </w:rPr>
        <w:tab/>
      </w:r>
      <w:r w:rsidR="003A55A0" w:rsidRPr="00E160B6">
        <w:rPr>
          <w:rFonts w:asciiTheme="majorHAnsi" w:hAnsiTheme="majorHAnsi" w:cstheme="majorHAnsi"/>
          <w:sz w:val="22"/>
          <w:szCs w:val="22"/>
        </w:rPr>
        <w:t xml:space="preserve">What </w:t>
      </w:r>
      <w:r w:rsidRPr="00E160B6">
        <w:rPr>
          <w:rFonts w:asciiTheme="majorHAnsi" w:hAnsiTheme="majorHAnsi" w:cstheme="majorHAnsi"/>
          <w:sz w:val="22"/>
          <w:szCs w:val="22"/>
        </w:rPr>
        <w:t>hardware</w:t>
      </w:r>
      <w:r w:rsidR="003A55A0" w:rsidRPr="00E160B6">
        <w:rPr>
          <w:rFonts w:asciiTheme="majorHAnsi" w:hAnsiTheme="majorHAnsi" w:cstheme="majorHAnsi"/>
          <w:sz w:val="22"/>
          <w:szCs w:val="22"/>
        </w:rPr>
        <w:t xml:space="preserve"> configuration and/or software requirements must a student have to participate in your course?</w:t>
      </w:r>
    </w:p>
    <w:p w14:paraId="6189CB15" w14:textId="4BB63C8B" w:rsidR="003A55A0" w:rsidRPr="00E160B6" w:rsidRDefault="003A55A0" w:rsidP="00E160B6">
      <w:pPr>
        <w:pStyle w:val="NoSpacing"/>
        <w:spacing w:line="276" w:lineRule="auto"/>
        <w:ind w:firstLine="360"/>
        <w:rPr>
          <w:rFonts w:asciiTheme="majorHAnsi" w:hAnsiTheme="majorHAnsi" w:cstheme="majorHAnsi"/>
          <w:sz w:val="22"/>
          <w:szCs w:val="22"/>
        </w:rPr>
      </w:pPr>
      <w:r w:rsidRPr="00E160B6">
        <w:rPr>
          <w:rFonts w:asciiTheme="majorHAnsi" w:hAnsiTheme="majorHAnsi" w:cstheme="majorHAnsi"/>
          <w:sz w:val="22"/>
          <w:szCs w:val="22"/>
        </w:rPr>
        <w:t xml:space="preserve">Both the student and instructor resources offered with </w:t>
      </w:r>
      <w:r w:rsidR="00A71439" w:rsidRPr="00E160B6">
        <w:rPr>
          <w:rFonts w:asciiTheme="majorHAnsi" w:hAnsiTheme="majorHAnsi" w:cstheme="majorHAnsi"/>
          <w:i/>
          <w:sz w:val="22"/>
          <w:szCs w:val="22"/>
        </w:rPr>
        <w:t>Job Savvy 2020</w:t>
      </w:r>
      <w:r w:rsidRPr="00E160B6">
        <w:rPr>
          <w:rFonts w:asciiTheme="majorHAnsi" w:hAnsiTheme="majorHAnsi" w:cstheme="majorHAnsi"/>
          <w:sz w:val="22"/>
          <w:szCs w:val="22"/>
        </w:rPr>
        <w:t xml:space="preserve"> can be adapted for use in an online learning environment, or a hybrid of traditional and online learning contexts. </w:t>
      </w:r>
    </w:p>
    <w:p w14:paraId="293D728B" w14:textId="77777777" w:rsidR="00A71439" w:rsidRPr="00E160B6" w:rsidRDefault="00A71439" w:rsidP="00E160B6">
      <w:pPr>
        <w:pStyle w:val="NoSpacing"/>
        <w:spacing w:line="276" w:lineRule="auto"/>
        <w:ind w:firstLine="360"/>
        <w:rPr>
          <w:rFonts w:asciiTheme="majorHAnsi" w:hAnsiTheme="majorHAnsi" w:cstheme="majorHAnsi"/>
          <w:sz w:val="22"/>
          <w:szCs w:val="22"/>
        </w:rPr>
      </w:pPr>
    </w:p>
    <w:p w14:paraId="7E40CDAD" w14:textId="77777777" w:rsidR="003A55A0" w:rsidRDefault="003A55A0" w:rsidP="00FB6B65">
      <w:pPr>
        <w:pStyle w:val="Heading2"/>
      </w:pPr>
      <w:r>
        <w:t>Course Delivery Structure: Syllabus Suggestions</w:t>
      </w:r>
    </w:p>
    <w:p w14:paraId="171F5904" w14:textId="77777777" w:rsidR="003A55A0" w:rsidRPr="001B46BA" w:rsidRDefault="003A55A0" w:rsidP="001B46BA">
      <w:pPr>
        <w:pStyle w:val="NoSpacing"/>
        <w:spacing w:line="276" w:lineRule="auto"/>
        <w:rPr>
          <w:rFonts w:asciiTheme="majorHAnsi" w:hAnsiTheme="majorHAnsi" w:cstheme="majorHAnsi"/>
          <w:sz w:val="22"/>
          <w:szCs w:val="22"/>
        </w:rPr>
      </w:pPr>
      <w:r w:rsidRPr="001B46BA">
        <w:rPr>
          <w:rFonts w:asciiTheme="majorHAnsi" w:hAnsiTheme="majorHAnsi" w:cstheme="majorHAnsi"/>
          <w:sz w:val="22"/>
          <w:szCs w:val="22"/>
        </w:rPr>
        <w:t>A comprehensive syllabus should help you and your students prepare for each part of the class. Syllabi are useful for traditional, on-campus courses as well as for courses delivered online. Generally, the following elements are included in a syllabus:</w:t>
      </w:r>
    </w:p>
    <w:p w14:paraId="28A6A8F9" w14:textId="6EF0D46C" w:rsidR="003A55A0" w:rsidRPr="001B46BA" w:rsidRDefault="00420439" w:rsidP="001B46BA">
      <w:pPr>
        <w:pStyle w:val="NoSpacing"/>
        <w:spacing w:line="276" w:lineRule="auto"/>
        <w:ind w:left="720" w:hanging="360"/>
        <w:rPr>
          <w:rFonts w:asciiTheme="majorHAnsi" w:hAnsiTheme="majorHAnsi" w:cstheme="majorHAnsi"/>
          <w:sz w:val="22"/>
          <w:szCs w:val="22"/>
        </w:rPr>
      </w:pPr>
      <w:r w:rsidRPr="001B46BA">
        <w:rPr>
          <w:rFonts w:asciiTheme="majorHAnsi" w:hAnsiTheme="majorHAnsi" w:cstheme="majorHAnsi"/>
          <w:sz w:val="22"/>
          <w:szCs w:val="22"/>
        </w:rPr>
        <w:t>1.</w:t>
      </w:r>
      <w:r w:rsidRPr="001B46BA">
        <w:rPr>
          <w:rFonts w:asciiTheme="majorHAnsi" w:hAnsiTheme="majorHAnsi" w:cstheme="majorHAnsi"/>
          <w:sz w:val="22"/>
          <w:szCs w:val="22"/>
        </w:rPr>
        <w:tab/>
        <w:t>Course-</w:t>
      </w:r>
      <w:r w:rsidR="003A55A0" w:rsidRPr="001B46BA">
        <w:rPr>
          <w:rFonts w:asciiTheme="majorHAnsi" w:hAnsiTheme="majorHAnsi" w:cstheme="majorHAnsi"/>
          <w:sz w:val="22"/>
          <w:szCs w:val="22"/>
        </w:rPr>
        <w:t>identifying data</w:t>
      </w:r>
    </w:p>
    <w:p w14:paraId="1CAD2CFB" w14:textId="28122A99" w:rsidR="003A55A0" w:rsidRPr="001B46BA" w:rsidRDefault="003A55A0" w:rsidP="001B46BA">
      <w:pPr>
        <w:pStyle w:val="NoSpacing"/>
        <w:spacing w:line="276" w:lineRule="auto"/>
        <w:ind w:left="720" w:hanging="360"/>
        <w:rPr>
          <w:rFonts w:asciiTheme="majorHAnsi" w:hAnsiTheme="majorHAnsi" w:cstheme="majorHAnsi"/>
          <w:sz w:val="22"/>
          <w:szCs w:val="22"/>
        </w:rPr>
      </w:pPr>
      <w:r w:rsidRPr="001B46BA">
        <w:rPr>
          <w:rFonts w:asciiTheme="majorHAnsi" w:hAnsiTheme="majorHAnsi" w:cstheme="majorHAnsi"/>
          <w:sz w:val="22"/>
          <w:szCs w:val="22"/>
        </w:rPr>
        <w:t>2.</w:t>
      </w:r>
      <w:r w:rsidRPr="001B46BA">
        <w:rPr>
          <w:rFonts w:asciiTheme="majorHAnsi" w:hAnsiTheme="majorHAnsi" w:cstheme="majorHAnsi"/>
          <w:sz w:val="22"/>
          <w:szCs w:val="22"/>
        </w:rPr>
        <w:tab/>
        <w:t>Prerequisites</w:t>
      </w:r>
    </w:p>
    <w:p w14:paraId="3AA34877" w14:textId="5BF8F0B1" w:rsidR="003A55A0" w:rsidRPr="001B46BA" w:rsidRDefault="003A55A0" w:rsidP="001B46BA">
      <w:pPr>
        <w:pStyle w:val="NoSpacing"/>
        <w:spacing w:line="276" w:lineRule="auto"/>
        <w:ind w:left="720" w:hanging="360"/>
        <w:rPr>
          <w:rFonts w:asciiTheme="majorHAnsi" w:hAnsiTheme="majorHAnsi" w:cstheme="majorHAnsi"/>
          <w:sz w:val="22"/>
          <w:szCs w:val="22"/>
        </w:rPr>
      </w:pPr>
      <w:r w:rsidRPr="001B46BA">
        <w:rPr>
          <w:rFonts w:asciiTheme="majorHAnsi" w:hAnsiTheme="majorHAnsi" w:cstheme="majorHAnsi"/>
          <w:sz w:val="22"/>
          <w:szCs w:val="22"/>
        </w:rPr>
        <w:t>3.</w:t>
      </w:r>
      <w:r w:rsidRPr="001B46BA">
        <w:rPr>
          <w:rFonts w:asciiTheme="majorHAnsi" w:hAnsiTheme="majorHAnsi" w:cstheme="majorHAnsi"/>
          <w:sz w:val="22"/>
          <w:szCs w:val="22"/>
        </w:rPr>
        <w:tab/>
        <w:t>Instructor contact information</w:t>
      </w:r>
    </w:p>
    <w:p w14:paraId="251FC850" w14:textId="7836B095" w:rsidR="003A55A0" w:rsidRPr="001B46BA" w:rsidRDefault="003A55A0" w:rsidP="001B46BA">
      <w:pPr>
        <w:pStyle w:val="NoSpacing"/>
        <w:spacing w:line="276" w:lineRule="auto"/>
        <w:ind w:left="720" w:hanging="360"/>
        <w:rPr>
          <w:rFonts w:asciiTheme="majorHAnsi" w:hAnsiTheme="majorHAnsi" w:cstheme="majorHAnsi"/>
          <w:sz w:val="22"/>
          <w:szCs w:val="22"/>
        </w:rPr>
      </w:pPr>
      <w:r w:rsidRPr="001B46BA">
        <w:rPr>
          <w:rFonts w:asciiTheme="majorHAnsi" w:hAnsiTheme="majorHAnsi" w:cstheme="majorHAnsi"/>
          <w:sz w:val="22"/>
          <w:szCs w:val="22"/>
        </w:rPr>
        <w:t>4.</w:t>
      </w:r>
      <w:r w:rsidRPr="001B46BA">
        <w:rPr>
          <w:rFonts w:asciiTheme="majorHAnsi" w:hAnsiTheme="majorHAnsi" w:cstheme="majorHAnsi"/>
          <w:sz w:val="22"/>
          <w:szCs w:val="22"/>
        </w:rPr>
        <w:tab/>
        <w:t>Course outcomes</w:t>
      </w:r>
    </w:p>
    <w:p w14:paraId="4F5458B0" w14:textId="65212EC0" w:rsidR="003A55A0" w:rsidRPr="001B46BA" w:rsidRDefault="003A55A0" w:rsidP="001B46BA">
      <w:pPr>
        <w:pStyle w:val="NoSpacing"/>
        <w:spacing w:line="276" w:lineRule="auto"/>
        <w:ind w:left="720" w:hanging="360"/>
        <w:rPr>
          <w:rFonts w:asciiTheme="majorHAnsi" w:hAnsiTheme="majorHAnsi" w:cstheme="majorHAnsi"/>
          <w:sz w:val="22"/>
          <w:szCs w:val="22"/>
        </w:rPr>
      </w:pPr>
      <w:r w:rsidRPr="001B46BA">
        <w:rPr>
          <w:rFonts w:asciiTheme="majorHAnsi" w:hAnsiTheme="majorHAnsi" w:cstheme="majorHAnsi"/>
          <w:sz w:val="22"/>
          <w:szCs w:val="22"/>
        </w:rPr>
        <w:t>5.</w:t>
      </w:r>
      <w:r w:rsidRPr="001B46BA">
        <w:rPr>
          <w:rFonts w:asciiTheme="majorHAnsi" w:hAnsiTheme="majorHAnsi" w:cstheme="majorHAnsi"/>
          <w:sz w:val="22"/>
          <w:szCs w:val="22"/>
        </w:rPr>
        <w:tab/>
        <w:t>Required course resources</w:t>
      </w:r>
    </w:p>
    <w:p w14:paraId="71DB378B" w14:textId="450B67DF" w:rsidR="003A55A0" w:rsidRPr="001B46BA" w:rsidRDefault="003A55A0" w:rsidP="001B46BA">
      <w:pPr>
        <w:pStyle w:val="NoSpacing"/>
        <w:spacing w:line="276" w:lineRule="auto"/>
        <w:ind w:left="720" w:hanging="360"/>
        <w:rPr>
          <w:rFonts w:asciiTheme="majorHAnsi" w:hAnsiTheme="majorHAnsi" w:cstheme="majorHAnsi"/>
          <w:sz w:val="22"/>
          <w:szCs w:val="22"/>
        </w:rPr>
      </w:pPr>
      <w:r w:rsidRPr="001B46BA">
        <w:rPr>
          <w:rFonts w:asciiTheme="majorHAnsi" w:hAnsiTheme="majorHAnsi" w:cstheme="majorHAnsi"/>
          <w:sz w:val="22"/>
          <w:szCs w:val="22"/>
        </w:rPr>
        <w:t>6.</w:t>
      </w:r>
      <w:r w:rsidRPr="001B46BA">
        <w:rPr>
          <w:rFonts w:asciiTheme="majorHAnsi" w:hAnsiTheme="majorHAnsi" w:cstheme="majorHAnsi"/>
          <w:sz w:val="22"/>
          <w:szCs w:val="22"/>
        </w:rPr>
        <w:tab/>
        <w:t>Major assignments</w:t>
      </w:r>
    </w:p>
    <w:p w14:paraId="01EEC703" w14:textId="619CB3F8" w:rsidR="003A55A0" w:rsidRPr="001B46BA" w:rsidRDefault="003A55A0" w:rsidP="001B46BA">
      <w:pPr>
        <w:pStyle w:val="NoSpacing"/>
        <w:spacing w:line="276" w:lineRule="auto"/>
        <w:ind w:left="720" w:hanging="360"/>
        <w:rPr>
          <w:rFonts w:asciiTheme="majorHAnsi" w:hAnsiTheme="majorHAnsi" w:cstheme="majorHAnsi"/>
          <w:sz w:val="22"/>
          <w:szCs w:val="22"/>
        </w:rPr>
      </w:pPr>
      <w:r w:rsidRPr="001B46BA">
        <w:rPr>
          <w:rFonts w:asciiTheme="majorHAnsi" w:hAnsiTheme="majorHAnsi" w:cstheme="majorHAnsi"/>
          <w:sz w:val="22"/>
          <w:szCs w:val="22"/>
        </w:rPr>
        <w:t>7.</w:t>
      </w:r>
      <w:r w:rsidRPr="001B46BA">
        <w:rPr>
          <w:rFonts w:asciiTheme="majorHAnsi" w:hAnsiTheme="majorHAnsi" w:cstheme="majorHAnsi"/>
          <w:sz w:val="22"/>
          <w:szCs w:val="22"/>
        </w:rPr>
        <w:tab/>
        <w:t>Grade composition</w:t>
      </w:r>
    </w:p>
    <w:p w14:paraId="405566C7" w14:textId="53B128C1" w:rsidR="003A55A0" w:rsidRPr="001B46BA" w:rsidRDefault="003A55A0" w:rsidP="001B46BA">
      <w:pPr>
        <w:pStyle w:val="NoSpacing"/>
        <w:spacing w:line="276" w:lineRule="auto"/>
        <w:ind w:left="720" w:hanging="360"/>
        <w:rPr>
          <w:rFonts w:asciiTheme="majorHAnsi" w:hAnsiTheme="majorHAnsi" w:cstheme="majorHAnsi"/>
          <w:sz w:val="22"/>
          <w:szCs w:val="22"/>
        </w:rPr>
      </w:pPr>
      <w:r w:rsidRPr="001B46BA">
        <w:rPr>
          <w:rFonts w:asciiTheme="majorHAnsi" w:hAnsiTheme="majorHAnsi" w:cstheme="majorHAnsi"/>
          <w:sz w:val="22"/>
          <w:szCs w:val="22"/>
        </w:rPr>
        <w:t>8.</w:t>
      </w:r>
      <w:r w:rsidRPr="001B46BA">
        <w:rPr>
          <w:rFonts w:asciiTheme="majorHAnsi" w:hAnsiTheme="majorHAnsi" w:cstheme="majorHAnsi"/>
          <w:sz w:val="22"/>
          <w:szCs w:val="22"/>
        </w:rPr>
        <w:tab/>
        <w:t>Class structure</w:t>
      </w:r>
    </w:p>
    <w:p w14:paraId="2754ABFA" w14:textId="4E755106" w:rsidR="003A55A0" w:rsidRPr="001B46BA" w:rsidRDefault="003A55A0" w:rsidP="001B46BA">
      <w:pPr>
        <w:pStyle w:val="NoSpacing"/>
        <w:spacing w:line="276" w:lineRule="auto"/>
        <w:ind w:left="720" w:hanging="360"/>
        <w:rPr>
          <w:rFonts w:asciiTheme="majorHAnsi" w:hAnsiTheme="majorHAnsi" w:cstheme="majorHAnsi"/>
          <w:sz w:val="22"/>
          <w:szCs w:val="22"/>
        </w:rPr>
      </w:pPr>
      <w:r w:rsidRPr="001B46BA">
        <w:rPr>
          <w:rFonts w:asciiTheme="majorHAnsi" w:hAnsiTheme="majorHAnsi" w:cstheme="majorHAnsi"/>
          <w:sz w:val="22"/>
          <w:szCs w:val="22"/>
        </w:rPr>
        <w:t>9.</w:t>
      </w:r>
      <w:r w:rsidRPr="001B46BA">
        <w:rPr>
          <w:rFonts w:asciiTheme="majorHAnsi" w:hAnsiTheme="majorHAnsi" w:cstheme="majorHAnsi"/>
          <w:sz w:val="22"/>
          <w:szCs w:val="22"/>
        </w:rPr>
        <w:tab/>
        <w:t>Course schedule</w:t>
      </w:r>
    </w:p>
    <w:p w14:paraId="76564B77" w14:textId="7A324707" w:rsidR="003A55A0" w:rsidRPr="001B46BA" w:rsidRDefault="003A55A0" w:rsidP="001B46BA">
      <w:pPr>
        <w:pStyle w:val="NoSpacing"/>
        <w:spacing w:line="276" w:lineRule="auto"/>
        <w:ind w:left="720" w:hanging="360"/>
        <w:rPr>
          <w:rFonts w:asciiTheme="majorHAnsi" w:hAnsiTheme="majorHAnsi" w:cstheme="majorHAnsi"/>
          <w:sz w:val="22"/>
          <w:szCs w:val="22"/>
        </w:rPr>
      </w:pPr>
      <w:r w:rsidRPr="001B46BA">
        <w:rPr>
          <w:rFonts w:asciiTheme="majorHAnsi" w:hAnsiTheme="majorHAnsi" w:cstheme="majorHAnsi"/>
          <w:sz w:val="22"/>
          <w:szCs w:val="22"/>
        </w:rPr>
        <w:t>10.</w:t>
      </w:r>
      <w:r w:rsidRPr="001B46BA">
        <w:rPr>
          <w:rFonts w:asciiTheme="majorHAnsi" w:hAnsiTheme="majorHAnsi" w:cstheme="majorHAnsi"/>
          <w:sz w:val="22"/>
          <w:szCs w:val="22"/>
        </w:rPr>
        <w:tab/>
        <w:t>College/school</w:t>
      </w:r>
      <w:r w:rsidR="00C601F9" w:rsidRPr="001B46BA">
        <w:rPr>
          <w:rFonts w:asciiTheme="majorHAnsi" w:hAnsiTheme="majorHAnsi" w:cstheme="majorHAnsi"/>
          <w:sz w:val="22"/>
          <w:szCs w:val="22"/>
        </w:rPr>
        <w:t>/</w:t>
      </w:r>
      <w:r w:rsidR="008C411A">
        <w:rPr>
          <w:rFonts w:asciiTheme="majorHAnsi" w:hAnsiTheme="majorHAnsi" w:cstheme="majorHAnsi"/>
          <w:sz w:val="22"/>
          <w:szCs w:val="22"/>
        </w:rPr>
        <w:t>f</w:t>
      </w:r>
      <w:r w:rsidR="00C601F9" w:rsidRPr="001B46BA">
        <w:rPr>
          <w:rFonts w:asciiTheme="majorHAnsi" w:hAnsiTheme="majorHAnsi" w:cstheme="majorHAnsi"/>
          <w:sz w:val="22"/>
          <w:szCs w:val="22"/>
        </w:rPr>
        <w:t>ederal/</w:t>
      </w:r>
      <w:r w:rsidR="008C411A">
        <w:rPr>
          <w:rFonts w:asciiTheme="majorHAnsi" w:hAnsiTheme="majorHAnsi" w:cstheme="majorHAnsi"/>
          <w:sz w:val="22"/>
          <w:szCs w:val="22"/>
        </w:rPr>
        <w:t>s</w:t>
      </w:r>
      <w:r w:rsidR="00C601F9" w:rsidRPr="001B46BA">
        <w:rPr>
          <w:rFonts w:asciiTheme="majorHAnsi" w:hAnsiTheme="majorHAnsi" w:cstheme="majorHAnsi"/>
          <w:sz w:val="22"/>
          <w:szCs w:val="22"/>
        </w:rPr>
        <w:t>tate/</w:t>
      </w:r>
      <w:r w:rsidR="008C411A">
        <w:rPr>
          <w:rFonts w:asciiTheme="majorHAnsi" w:hAnsiTheme="majorHAnsi" w:cstheme="majorHAnsi"/>
          <w:sz w:val="22"/>
          <w:szCs w:val="22"/>
        </w:rPr>
        <w:t>o</w:t>
      </w:r>
      <w:r w:rsidR="00C601F9" w:rsidRPr="001B46BA">
        <w:rPr>
          <w:rFonts w:asciiTheme="majorHAnsi" w:hAnsiTheme="majorHAnsi" w:cstheme="majorHAnsi"/>
          <w:sz w:val="22"/>
          <w:szCs w:val="22"/>
        </w:rPr>
        <w:t>ther</w:t>
      </w:r>
      <w:r w:rsidRPr="001B46BA">
        <w:rPr>
          <w:rFonts w:asciiTheme="majorHAnsi" w:hAnsiTheme="majorHAnsi" w:cstheme="majorHAnsi"/>
          <w:sz w:val="22"/>
          <w:szCs w:val="22"/>
        </w:rPr>
        <w:t xml:space="preserve"> requirements</w:t>
      </w:r>
    </w:p>
    <w:p w14:paraId="679A1687" w14:textId="6E6CFC75" w:rsidR="003A55A0" w:rsidRPr="001B46BA" w:rsidRDefault="003A55A0" w:rsidP="001B46BA">
      <w:pPr>
        <w:pStyle w:val="NoSpacing"/>
        <w:spacing w:line="276" w:lineRule="auto"/>
        <w:ind w:firstLine="360"/>
        <w:rPr>
          <w:rFonts w:asciiTheme="majorHAnsi" w:hAnsiTheme="majorHAnsi" w:cstheme="majorHAnsi"/>
          <w:sz w:val="22"/>
          <w:szCs w:val="22"/>
        </w:rPr>
      </w:pPr>
      <w:r w:rsidRPr="001B46BA">
        <w:rPr>
          <w:rFonts w:asciiTheme="majorHAnsi" w:hAnsiTheme="majorHAnsi" w:cstheme="majorHAnsi"/>
          <w:sz w:val="22"/>
          <w:szCs w:val="22"/>
        </w:rPr>
        <w:t xml:space="preserve">Syllabus </w:t>
      </w:r>
      <w:r w:rsidR="00420439" w:rsidRPr="001B46BA">
        <w:rPr>
          <w:rFonts w:asciiTheme="majorHAnsi" w:hAnsiTheme="majorHAnsi" w:cstheme="majorHAnsi"/>
          <w:sz w:val="22"/>
          <w:szCs w:val="22"/>
        </w:rPr>
        <w:t>suggestions</w:t>
      </w:r>
      <w:r w:rsidR="002B24D0" w:rsidRPr="001B46BA">
        <w:rPr>
          <w:rFonts w:asciiTheme="majorHAnsi" w:hAnsiTheme="majorHAnsi" w:cstheme="majorHAnsi"/>
          <w:sz w:val="22"/>
          <w:szCs w:val="22"/>
        </w:rPr>
        <w:t xml:space="preserve"> are included as part of the Planning resources provided in the </w:t>
      </w:r>
      <w:r w:rsidR="002B24D0" w:rsidRPr="001B46BA">
        <w:rPr>
          <w:rFonts w:asciiTheme="majorHAnsi" w:hAnsiTheme="majorHAnsi" w:cstheme="majorHAnsi"/>
          <w:i/>
          <w:sz w:val="22"/>
          <w:szCs w:val="22"/>
        </w:rPr>
        <w:t>Instructor eRe</w:t>
      </w:r>
      <w:r w:rsidR="005A26B9" w:rsidRPr="001B46BA">
        <w:rPr>
          <w:rFonts w:asciiTheme="majorHAnsi" w:hAnsiTheme="majorHAnsi" w:cstheme="majorHAnsi"/>
          <w:i/>
          <w:sz w:val="22"/>
          <w:szCs w:val="22"/>
        </w:rPr>
        <w:t>s</w:t>
      </w:r>
      <w:r w:rsidR="002B24D0" w:rsidRPr="001B46BA">
        <w:rPr>
          <w:rFonts w:asciiTheme="majorHAnsi" w:hAnsiTheme="majorHAnsi" w:cstheme="majorHAnsi"/>
          <w:i/>
          <w:sz w:val="22"/>
          <w:szCs w:val="22"/>
        </w:rPr>
        <w:t>ources</w:t>
      </w:r>
      <w:r w:rsidR="00141D94" w:rsidRPr="001B46BA">
        <w:rPr>
          <w:rFonts w:asciiTheme="majorHAnsi" w:hAnsiTheme="majorHAnsi" w:cstheme="majorHAnsi"/>
          <w:sz w:val="22"/>
          <w:szCs w:val="22"/>
        </w:rPr>
        <w:t>.</w:t>
      </w:r>
    </w:p>
    <w:p w14:paraId="1D5F3474" w14:textId="77777777" w:rsidR="003A55A0" w:rsidRDefault="00FB6B65" w:rsidP="00FB6B65">
      <w:pPr>
        <w:pStyle w:val="Heading1"/>
      </w:pPr>
      <w:r>
        <w:t xml:space="preserve">3. </w:t>
      </w:r>
      <w:r w:rsidR="003A55A0">
        <w:t>Selecting the Instructional Approach, Resources, and Activities</w:t>
      </w:r>
    </w:p>
    <w:p w14:paraId="686BFFD5" w14:textId="29F7B539" w:rsidR="003A55A0" w:rsidRPr="003E4A7A" w:rsidRDefault="003A55A0" w:rsidP="003E4A7A">
      <w:pPr>
        <w:pStyle w:val="NoSpacing"/>
        <w:spacing w:line="276" w:lineRule="auto"/>
        <w:rPr>
          <w:rFonts w:asciiTheme="majorHAnsi" w:hAnsiTheme="majorHAnsi" w:cstheme="majorHAnsi"/>
          <w:sz w:val="22"/>
          <w:szCs w:val="22"/>
        </w:rPr>
      </w:pPr>
      <w:r w:rsidRPr="003E4A7A">
        <w:rPr>
          <w:rFonts w:asciiTheme="majorHAnsi" w:hAnsiTheme="majorHAnsi" w:cstheme="majorHAnsi"/>
          <w:sz w:val="22"/>
          <w:szCs w:val="22"/>
        </w:rPr>
        <w:t xml:space="preserve">After the course outcomes and structure are determined, it is important to plan the main content of the course. This includes considering </w:t>
      </w:r>
      <w:r w:rsidR="003E4A7A">
        <w:rPr>
          <w:rFonts w:asciiTheme="majorHAnsi" w:hAnsiTheme="majorHAnsi" w:cstheme="majorHAnsi"/>
          <w:sz w:val="22"/>
          <w:szCs w:val="22"/>
        </w:rPr>
        <w:t>computer</w:t>
      </w:r>
      <w:r w:rsidRPr="003E4A7A">
        <w:rPr>
          <w:rFonts w:asciiTheme="majorHAnsi" w:hAnsiTheme="majorHAnsi" w:cstheme="majorHAnsi"/>
          <w:sz w:val="22"/>
          <w:szCs w:val="22"/>
        </w:rPr>
        <w:t xml:space="preserve"> training</w:t>
      </w:r>
      <w:r w:rsidR="003E4A7A">
        <w:rPr>
          <w:rFonts w:asciiTheme="majorHAnsi" w:hAnsiTheme="majorHAnsi" w:cstheme="majorHAnsi"/>
          <w:sz w:val="22"/>
          <w:szCs w:val="22"/>
        </w:rPr>
        <w:t>,</w:t>
      </w:r>
      <w:r w:rsidRPr="003E4A7A">
        <w:rPr>
          <w:rFonts w:asciiTheme="majorHAnsi" w:hAnsiTheme="majorHAnsi" w:cstheme="majorHAnsi"/>
          <w:sz w:val="22"/>
          <w:szCs w:val="22"/>
        </w:rPr>
        <w:t xml:space="preserve"> </w:t>
      </w:r>
      <w:r w:rsidR="00141D94" w:rsidRPr="003E4A7A">
        <w:rPr>
          <w:rFonts w:asciiTheme="majorHAnsi" w:hAnsiTheme="majorHAnsi" w:cstheme="majorHAnsi"/>
          <w:sz w:val="22"/>
          <w:szCs w:val="22"/>
        </w:rPr>
        <w:t>selecting student courseware</w:t>
      </w:r>
      <w:r w:rsidR="003E4A7A">
        <w:rPr>
          <w:rFonts w:asciiTheme="majorHAnsi" w:hAnsiTheme="majorHAnsi" w:cstheme="majorHAnsi"/>
          <w:sz w:val="22"/>
          <w:szCs w:val="22"/>
        </w:rPr>
        <w:t xml:space="preserve"> and assessment materials</w:t>
      </w:r>
      <w:r w:rsidR="00141D94" w:rsidRPr="003E4A7A">
        <w:rPr>
          <w:rFonts w:asciiTheme="majorHAnsi" w:hAnsiTheme="majorHAnsi" w:cstheme="majorHAnsi"/>
          <w:sz w:val="22"/>
          <w:szCs w:val="22"/>
        </w:rPr>
        <w:t xml:space="preserve">, </w:t>
      </w:r>
      <w:r w:rsidRPr="003E4A7A">
        <w:rPr>
          <w:rFonts w:asciiTheme="majorHAnsi" w:hAnsiTheme="majorHAnsi" w:cstheme="majorHAnsi"/>
          <w:sz w:val="22"/>
          <w:szCs w:val="22"/>
        </w:rPr>
        <w:t>choosing instructional support materials, identifying resources for English</w:t>
      </w:r>
      <w:r w:rsidR="003E4A7A">
        <w:rPr>
          <w:rFonts w:asciiTheme="majorHAnsi" w:hAnsiTheme="majorHAnsi" w:cstheme="majorHAnsi"/>
          <w:sz w:val="22"/>
          <w:szCs w:val="22"/>
        </w:rPr>
        <w:t>-</w:t>
      </w:r>
      <w:r w:rsidRPr="003E4A7A">
        <w:rPr>
          <w:rFonts w:asciiTheme="majorHAnsi" w:hAnsiTheme="majorHAnsi" w:cstheme="majorHAnsi"/>
          <w:sz w:val="22"/>
          <w:szCs w:val="22"/>
        </w:rPr>
        <w:t>language learners, and reviewing other resources.</w:t>
      </w:r>
    </w:p>
    <w:p w14:paraId="5DD1AB45" w14:textId="77777777" w:rsidR="003138A9" w:rsidRDefault="003138A9" w:rsidP="003138A9"/>
    <w:p w14:paraId="4ACF7E51" w14:textId="57458F46" w:rsidR="003A55A0" w:rsidRPr="00C618FF" w:rsidRDefault="003A55A0" w:rsidP="00FB6B65">
      <w:pPr>
        <w:pStyle w:val="Heading2"/>
      </w:pPr>
      <w:r w:rsidRPr="00C618FF">
        <w:t>Student Resources</w:t>
      </w:r>
    </w:p>
    <w:p w14:paraId="152DC5AA" w14:textId="3C6A4864" w:rsidR="003A55A0" w:rsidRPr="003E4A7A" w:rsidRDefault="003A55A0" w:rsidP="003E4A7A">
      <w:pPr>
        <w:pStyle w:val="NoSpacing"/>
        <w:spacing w:line="276" w:lineRule="auto"/>
        <w:rPr>
          <w:rFonts w:asciiTheme="majorHAnsi" w:hAnsiTheme="majorHAnsi" w:cstheme="majorHAnsi"/>
          <w:sz w:val="22"/>
          <w:szCs w:val="22"/>
        </w:rPr>
      </w:pPr>
      <w:r w:rsidRPr="003E4A7A">
        <w:rPr>
          <w:rFonts w:asciiTheme="majorHAnsi" w:hAnsiTheme="majorHAnsi" w:cstheme="majorHAnsi"/>
          <w:sz w:val="22"/>
          <w:szCs w:val="22"/>
        </w:rPr>
        <w:t xml:space="preserve">Selecting high-quality student courseware is an important step in the planning process. Learning materials should be engaging and accessible. The </w:t>
      </w:r>
      <w:r w:rsidR="002D4794" w:rsidRPr="003E4A7A">
        <w:rPr>
          <w:rFonts w:asciiTheme="majorHAnsi" w:hAnsiTheme="majorHAnsi" w:cstheme="majorHAnsi"/>
          <w:i/>
          <w:sz w:val="22"/>
          <w:szCs w:val="22"/>
        </w:rPr>
        <w:t>Job Savvy 20</w:t>
      </w:r>
      <w:r w:rsidR="003E4A7A">
        <w:rPr>
          <w:rFonts w:asciiTheme="majorHAnsi" w:hAnsiTheme="majorHAnsi" w:cstheme="majorHAnsi"/>
          <w:i/>
          <w:sz w:val="22"/>
          <w:szCs w:val="22"/>
        </w:rPr>
        <w:t>19</w:t>
      </w:r>
      <w:r w:rsidR="005A26B9" w:rsidRPr="003E4A7A">
        <w:rPr>
          <w:rFonts w:asciiTheme="majorHAnsi" w:hAnsiTheme="majorHAnsi" w:cstheme="majorHAnsi"/>
          <w:sz w:val="22"/>
          <w:szCs w:val="22"/>
        </w:rPr>
        <w:t xml:space="preserve"> </w:t>
      </w:r>
      <w:r w:rsidRPr="003E4A7A">
        <w:rPr>
          <w:rFonts w:asciiTheme="majorHAnsi" w:hAnsiTheme="majorHAnsi" w:cstheme="majorHAnsi"/>
          <w:sz w:val="22"/>
          <w:szCs w:val="22"/>
        </w:rPr>
        <w:t>program offers several valuable learning tools to support course performance objectives, including these:</w:t>
      </w:r>
    </w:p>
    <w:p w14:paraId="5B5D7DD6" w14:textId="7BDBA9AE" w:rsidR="003138A9" w:rsidRPr="003E4A7A" w:rsidRDefault="00966F56" w:rsidP="003E4A7A">
      <w:pPr>
        <w:pStyle w:val="NoSpacing"/>
        <w:numPr>
          <w:ilvl w:val="0"/>
          <w:numId w:val="7"/>
        </w:numPr>
        <w:spacing w:line="276" w:lineRule="auto"/>
        <w:rPr>
          <w:rFonts w:asciiTheme="majorHAnsi" w:hAnsiTheme="majorHAnsi" w:cstheme="majorHAnsi"/>
          <w:sz w:val="22"/>
          <w:szCs w:val="22"/>
        </w:rPr>
      </w:pPr>
      <w:r w:rsidRPr="003E4A7A">
        <w:rPr>
          <w:rFonts w:asciiTheme="majorHAnsi" w:hAnsiTheme="majorHAnsi" w:cstheme="majorHAnsi"/>
          <w:i/>
          <w:sz w:val="22"/>
          <w:szCs w:val="22"/>
        </w:rPr>
        <w:t>Job Savvy</w:t>
      </w:r>
      <w:r w:rsidR="003A55A0" w:rsidRPr="003E4A7A">
        <w:rPr>
          <w:rFonts w:asciiTheme="majorHAnsi" w:hAnsiTheme="majorHAnsi" w:cstheme="majorHAnsi"/>
          <w:sz w:val="22"/>
          <w:szCs w:val="22"/>
        </w:rPr>
        <w:t xml:space="preserve"> </w:t>
      </w:r>
      <w:r w:rsidR="003138A9" w:rsidRPr="003E4A7A">
        <w:rPr>
          <w:rFonts w:asciiTheme="majorHAnsi" w:hAnsiTheme="majorHAnsi" w:cstheme="majorHAnsi"/>
          <w:sz w:val="22"/>
          <w:szCs w:val="22"/>
        </w:rPr>
        <w:t>workbook (printed book and/or ebook)</w:t>
      </w:r>
    </w:p>
    <w:p w14:paraId="2CB165AB" w14:textId="488B1E9A" w:rsidR="003138A9" w:rsidRPr="003E4A7A" w:rsidRDefault="003138A9" w:rsidP="003E4A7A">
      <w:pPr>
        <w:pStyle w:val="ListParagraph"/>
        <w:numPr>
          <w:ilvl w:val="0"/>
          <w:numId w:val="7"/>
        </w:numPr>
        <w:spacing w:line="276" w:lineRule="auto"/>
        <w:rPr>
          <w:rFonts w:asciiTheme="majorHAnsi" w:hAnsiTheme="majorHAnsi" w:cstheme="majorHAnsi"/>
          <w:sz w:val="22"/>
          <w:szCs w:val="22"/>
        </w:rPr>
      </w:pPr>
      <w:r w:rsidRPr="003E4A7A">
        <w:rPr>
          <w:rFonts w:asciiTheme="majorHAnsi" w:hAnsiTheme="majorHAnsi" w:cstheme="majorHAnsi"/>
          <w:sz w:val="22"/>
          <w:szCs w:val="22"/>
        </w:rPr>
        <w:t>“Activities” handouts</w:t>
      </w:r>
    </w:p>
    <w:p w14:paraId="2C960C51" w14:textId="571A4AF6" w:rsidR="003138A9" w:rsidRPr="003E4A7A" w:rsidRDefault="003138A9" w:rsidP="003E4A7A">
      <w:pPr>
        <w:pStyle w:val="ListParagraph"/>
        <w:numPr>
          <w:ilvl w:val="0"/>
          <w:numId w:val="7"/>
        </w:numPr>
        <w:spacing w:line="276" w:lineRule="auto"/>
        <w:rPr>
          <w:rFonts w:asciiTheme="majorHAnsi" w:hAnsiTheme="majorHAnsi" w:cstheme="majorHAnsi"/>
          <w:sz w:val="22"/>
          <w:szCs w:val="22"/>
        </w:rPr>
      </w:pPr>
      <w:r w:rsidRPr="003E4A7A">
        <w:rPr>
          <w:rFonts w:asciiTheme="majorHAnsi" w:hAnsiTheme="majorHAnsi" w:cstheme="majorHAnsi"/>
          <w:sz w:val="22"/>
          <w:szCs w:val="22"/>
        </w:rPr>
        <w:t>Video presentations</w:t>
      </w:r>
    </w:p>
    <w:p w14:paraId="136345F0" w14:textId="3E1EFBFD" w:rsidR="003138A9" w:rsidRPr="003E4A7A" w:rsidRDefault="00CD7A5F" w:rsidP="003E4A7A">
      <w:pPr>
        <w:pStyle w:val="ListParagraph"/>
        <w:numPr>
          <w:ilvl w:val="0"/>
          <w:numId w:val="7"/>
        </w:numPr>
        <w:spacing w:line="276" w:lineRule="auto"/>
        <w:rPr>
          <w:rFonts w:asciiTheme="majorHAnsi" w:hAnsiTheme="majorHAnsi" w:cstheme="majorHAnsi"/>
          <w:sz w:val="22"/>
          <w:szCs w:val="22"/>
        </w:rPr>
      </w:pPr>
      <w:r w:rsidRPr="003E4A7A">
        <w:rPr>
          <w:rFonts w:asciiTheme="majorHAnsi" w:hAnsiTheme="majorHAnsi" w:cstheme="majorHAnsi"/>
          <w:sz w:val="22"/>
          <w:szCs w:val="22"/>
        </w:rPr>
        <w:t>Review q</w:t>
      </w:r>
      <w:r w:rsidR="003138A9" w:rsidRPr="003E4A7A">
        <w:rPr>
          <w:rFonts w:asciiTheme="majorHAnsi" w:hAnsiTheme="majorHAnsi" w:cstheme="majorHAnsi"/>
          <w:sz w:val="22"/>
          <w:szCs w:val="22"/>
        </w:rPr>
        <w:t>uizzes</w:t>
      </w:r>
    </w:p>
    <w:p w14:paraId="71F84CC1" w14:textId="77777777" w:rsidR="005260ED" w:rsidRDefault="005260ED" w:rsidP="00FB6B65">
      <w:pPr>
        <w:pStyle w:val="Heading3"/>
      </w:pPr>
    </w:p>
    <w:p w14:paraId="12DC0106" w14:textId="0881ADE1" w:rsidR="003A55A0" w:rsidRPr="00C618FF" w:rsidRDefault="00DA7F1B" w:rsidP="00FB6B65">
      <w:pPr>
        <w:pStyle w:val="Heading3"/>
      </w:pPr>
      <w:r>
        <w:t xml:space="preserve">Student </w:t>
      </w:r>
      <w:r w:rsidR="00966F56">
        <w:t>Work</w:t>
      </w:r>
      <w:r w:rsidR="003A55A0" w:rsidRPr="00C618FF">
        <w:t>book</w:t>
      </w:r>
      <w:r>
        <w:t xml:space="preserve"> and Ebook</w:t>
      </w:r>
    </w:p>
    <w:p w14:paraId="42AD31B4" w14:textId="5A50630E" w:rsidR="00966F56" w:rsidRPr="003E4A7A" w:rsidRDefault="00966F56" w:rsidP="003E4A7A">
      <w:pPr>
        <w:pStyle w:val="NoSpacing"/>
        <w:spacing w:line="276" w:lineRule="auto"/>
        <w:rPr>
          <w:rFonts w:asciiTheme="majorHAnsi" w:hAnsiTheme="majorHAnsi" w:cstheme="majorHAnsi"/>
          <w:sz w:val="22"/>
          <w:szCs w:val="22"/>
        </w:rPr>
      </w:pPr>
      <w:r w:rsidRPr="003E4A7A">
        <w:rPr>
          <w:rFonts w:asciiTheme="majorHAnsi" w:hAnsiTheme="majorHAnsi" w:cstheme="majorHAnsi"/>
          <w:i/>
          <w:iCs/>
          <w:sz w:val="22"/>
          <w:szCs w:val="22"/>
        </w:rPr>
        <w:t xml:space="preserve">Job Savvy </w:t>
      </w:r>
      <w:r w:rsidRPr="003E4A7A">
        <w:rPr>
          <w:rFonts w:asciiTheme="majorHAnsi" w:hAnsiTheme="majorHAnsi" w:cstheme="majorHAnsi"/>
          <w:sz w:val="22"/>
          <w:szCs w:val="22"/>
        </w:rPr>
        <w:t>is about keeping a job and getting ahead. It is based on research into what employers actually</w:t>
      </w:r>
      <w:r w:rsidR="003E4A7A">
        <w:rPr>
          <w:rFonts w:asciiTheme="majorHAnsi" w:hAnsiTheme="majorHAnsi" w:cstheme="majorHAnsi"/>
          <w:sz w:val="22"/>
          <w:szCs w:val="22"/>
        </w:rPr>
        <w:t xml:space="preserve"> </w:t>
      </w:r>
      <w:r w:rsidRPr="003E4A7A">
        <w:rPr>
          <w:rFonts w:asciiTheme="majorHAnsi" w:hAnsiTheme="majorHAnsi" w:cstheme="majorHAnsi"/>
          <w:sz w:val="22"/>
          <w:szCs w:val="22"/>
        </w:rPr>
        <w:t xml:space="preserve">look for in the people they hire. The curriculum is designed to develop critical job-survival skills, increase productivity, and improve job satisfaction and success. The many workbook activities reinforce key points and help develop new job-survival skills and plans. The narrative is easy to read and informative, with good graphic design, many examples, checklists, </w:t>
      </w:r>
      <w:r w:rsidR="00245C42" w:rsidRPr="003E4A7A">
        <w:rPr>
          <w:rFonts w:asciiTheme="majorHAnsi" w:hAnsiTheme="majorHAnsi" w:cstheme="majorHAnsi"/>
          <w:sz w:val="22"/>
          <w:szCs w:val="22"/>
        </w:rPr>
        <w:t xml:space="preserve">tables, </w:t>
      </w:r>
      <w:r w:rsidRPr="003E4A7A">
        <w:rPr>
          <w:rFonts w:asciiTheme="majorHAnsi" w:hAnsiTheme="majorHAnsi" w:cstheme="majorHAnsi"/>
          <w:sz w:val="22"/>
          <w:szCs w:val="22"/>
        </w:rPr>
        <w:t xml:space="preserve">case studies, </w:t>
      </w:r>
      <w:r w:rsidR="00245C42" w:rsidRPr="003E4A7A">
        <w:rPr>
          <w:rFonts w:asciiTheme="majorHAnsi" w:hAnsiTheme="majorHAnsi" w:cstheme="majorHAnsi"/>
          <w:sz w:val="22"/>
          <w:szCs w:val="22"/>
        </w:rPr>
        <w:t xml:space="preserve">activities, and </w:t>
      </w:r>
      <w:r w:rsidRPr="003E4A7A">
        <w:rPr>
          <w:rFonts w:asciiTheme="majorHAnsi" w:hAnsiTheme="majorHAnsi" w:cstheme="majorHAnsi"/>
          <w:sz w:val="22"/>
          <w:szCs w:val="22"/>
        </w:rPr>
        <w:t>section summaries.</w:t>
      </w:r>
    </w:p>
    <w:p w14:paraId="0395213D" w14:textId="404635D8" w:rsidR="00966F56" w:rsidRPr="003E4A7A" w:rsidRDefault="00966F56" w:rsidP="003E4A7A">
      <w:pPr>
        <w:pStyle w:val="NoSpacing"/>
        <w:spacing w:line="276" w:lineRule="auto"/>
        <w:ind w:firstLine="720"/>
        <w:rPr>
          <w:rFonts w:asciiTheme="majorHAnsi" w:hAnsiTheme="majorHAnsi" w:cstheme="majorHAnsi"/>
          <w:sz w:val="22"/>
          <w:szCs w:val="22"/>
        </w:rPr>
      </w:pPr>
      <w:r w:rsidRPr="003E4A7A">
        <w:rPr>
          <w:rFonts w:asciiTheme="majorHAnsi" w:hAnsiTheme="majorHAnsi" w:cstheme="majorHAnsi"/>
          <w:sz w:val="22"/>
          <w:szCs w:val="22"/>
        </w:rPr>
        <w:t xml:space="preserve">In this </w:t>
      </w:r>
      <w:r w:rsidR="00483E06" w:rsidRPr="003E4A7A">
        <w:rPr>
          <w:rFonts w:asciiTheme="majorHAnsi" w:hAnsiTheme="majorHAnsi" w:cstheme="majorHAnsi"/>
          <w:sz w:val="22"/>
          <w:szCs w:val="22"/>
        </w:rPr>
        <w:t>sixth</w:t>
      </w:r>
      <w:r w:rsidRPr="003E4A7A">
        <w:rPr>
          <w:rFonts w:asciiTheme="majorHAnsi" w:hAnsiTheme="majorHAnsi" w:cstheme="majorHAnsi"/>
          <w:sz w:val="22"/>
          <w:szCs w:val="22"/>
        </w:rPr>
        <w:t xml:space="preserve"> edition, </w:t>
      </w:r>
      <w:r w:rsidRPr="003E4A7A">
        <w:rPr>
          <w:rFonts w:asciiTheme="majorHAnsi" w:hAnsiTheme="majorHAnsi" w:cstheme="majorHAnsi"/>
          <w:i/>
          <w:iCs/>
          <w:sz w:val="22"/>
          <w:szCs w:val="22"/>
        </w:rPr>
        <w:t>Job Savvy</w:t>
      </w:r>
      <w:r w:rsidRPr="003E4A7A">
        <w:rPr>
          <w:rFonts w:asciiTheme="majorHAnsi" w:hAnsiTheme="majorHAnsi" w:cstheme="majorHAnsi"/>
          <w:sz w:val="22"/>
          <w:szCs w:val="22"/>
        </w:rPr>
        <w:t xml:space="preserve"> continues to use the basic features that readers like while</w:t>
      </w:r>
      <w:r w:rsidR="00245C42" w:rsidRPr="003E4A7A">
        <w:rPr>
          <w:rFonts w:asciiTheme="majorHAnsi" w:hAnsiTheme="majorHAnsi" w:cstheme="majorHAnsi"/>
          <w:sz w:val="22"/>
          <w:szCs w:val="22"/>
        </w:rPr>
        <w:t xml:space="preserve"> delivering more real-life activities directly to the students</w:t>
      </w:r>
      <w:r w:rsidR="003B3BAA" w:rsidRPr="003E4A7A">
        <w:rPr>
          <w:rFonts w:asciiTheme="majorHAnsi" w:hAnsiTheme="majorHAnsi" w:cstheme="majorHAnsi"/>
          <w:sz w:val="22"/>
          <w:szCs w:val="22"/>
        </w:rPr>
        <w:t xml:space="preserve"> via margin activities</w:t>
      </w:r>
      <w:r w:rsidR="00245C42" w:rsidRPr="003E4A7A">
        <w:rPr>
          <w:rFonts w:asciiTheme="majorHAnsi" w:hAnsiTheme="majorHAnsi" w:cstheme="majorHAnsi"/>
          <w:sz w:val="22"/>
          <w:szCs w:val="22"/>
        </w:rPr>
        <w:t xml:space="preserve"> and</w:t>
      </w:r>
      <w:r w:rsidRPr="003E4A7A">
        <w:rPr>
          <w:rFonts w:asciiTheme="majorHAnsi" w:hAnsiTheme="majorHAnsi" w:cstheme="majorHAnsi"/>
          <w:sz w:val="22"/>
          <w:szCs w:val="22"/>
        </w:rPr>
        <w:t xml:space="preserve"> updating information about the work world. </w:t>
      </w:r>
    </w:p>
    <w:p w14:paraId="1DE8CB87" w14:textId="6A942D67" w:rsidR="00CB00F6" w:rsidRPr="003E4A7A" w:rsidRDefault="006E0C2F" w:rsidP="003E4A7A">
      <w:pPr>
        <w:pStyle w:val="NoSpacing"/>
        <w:spacing w:line="276" w:lineRule="auto"/>
        <w:ind w:firstLine="360"/>
        <w:rPr>
          <w:rFonts w:asciiTheme="majorHAnsi" w:hAnsiTheme="majorHAnsi" w:cstheme="majorHAnsi"/>
          <w:b/>
          <w:bCs/>
          <w:color w:val="221E1F"/>
          <w:sz w:val="22"/>
          <w:szCs w:val="22"/>
        </w:rPr>
      </w:pPr>
      <w:r w:rsidRPr="003E4A7A">
        <w:rPr>
          <w:rFonts w:asciiTheme="majorHAnsi" w:hAnsiTheme="majorHAnsi" w:cstheme="majorHAnsi"/>
          <w:sz w:val="22"/>
          <w:szCs w:val="22"/>
        </w:rPr>
        <w:t xml:space="preserve">The </w:t>
      </w:r>
      <w:r w:rsidR="00966F56" w:rsidRPr="003E4A7A">
        <w:rPr>
          <w:rFonts w:asciiTheme="majorHAnsi" w:hAnsiTheme="majorHAnsi" w:cstheme="majorHAnsi"/>
          <w:i/>
          <w:sz w:val="22"/>
          <w:szCs w:val="22"/>
        </w:rPr>
        <w:t>Job Savvy</w:t>
      </w:r>
      <w:r w:rsidRPr="003E4A7A">
        <w:rPr>
          <w:rFonts w:asciiTheme="majorHAnsi" w:hAnsiTheme="majorHAnsi" w:cstheme="majorHAnsi"/>
          <w:sz w:val="22"/>
          <w:szCs w:val="22"/>
        </w:rPr>
        <w:t xml:space="preserve"> </w:t>
      </w:r>
      <w:r w:rsidR="00966F56" w:rsidRPr="003E4A7A">
        <w:rPr>
          <w:rFonts w:asciiTheme="majorHAnsi" w:hAnsiTheme="majorHAnsi" w:cstheme="majorHAnsi"/>
          <w:sz w:val="22"/>
          <w:szCs w:val="22"/>
        </w:rPr>
        <w:t>work</w:t>
      </w:r>
      <w:r w:rsidRPr="003E4A7A">
        <w:rPr>
          <w:rFonts w:asciiTheme="majorHAnsi" w:hAnsiTheme="majorHAnsi" w:cstheme="majorHAnsi"/>
          <w:sz w:val="22"/>
          <w:szCs w:val="22"/>
        </w:rPr>
        <w:t xml:space="preserve">book is divided into </w:t>
      </w:r>
      <w:r w:rsidR="005A26B9" w:rsidRPr="003E4A7A">
        <w:rPr>
          <w:rFonts w:asciiTheme="majorHAnsi" w:hAnsiTheme="majorHAnsi" w:cstheme="majorHAnsi"/>
          <w:sz w:val="22"/>
          <w:szCs w:val="22"/>
        </w:rPr>
        <w:t>1</w:t>
      </w:r>
      <w:r w:rsidR="00245C42" w:rsidRPr="003E4A7A">
        <w:rPr>
          <w:rFonts w:asciiTheme="majorHAnsi" w:hAnsiTheme="majorHAnsi" w:cstheme="majorHAnsi"/>
          <w:sz w:val="22"/>
          <w:szCs w:val="22"/>
        </w:rPr>
        <w:t>3</w:t>
      </w:r>
      <w:r w:rsidRPr="003E4A7A">
        <w:rPr>
          <w:rFonts w:asciiTheme="majorHAnsi" w:hAnsiTheme="majorHAnsi" w:cstheme="majorHAnsi"/>
          <w:sz w:val="22"/>
          <w:szCs w:val="22"/>
        </w:rPr>
        <w:t xml:space="preserve"> </w:t>
      </w:r>
      <w:r w:rsidR="005A26B9" w:rsidRPr="003E4A7A">
        <w:rPr>
          <w:rFonts w:asciiTheme="majorHAnsi" w:hAnsiTheme="majorHAnsi" w:cstheme="majorHAnsi"/>
          <w:sz w:val="22"/>
          <w:szCs w:val="22"/>
        </w:rPr>
        <w:t xml:space="preserve">chapters, with each chapter focusing on a course goal. </w:t>
      </w:r>
      <w:r w:rsidR="0039672F" w:rsidRPr="003E4A7A">
        <w:rPr>
          <w:rFonts w:asciiTheme="majorHAnsi" w:hAnsiTheme="majorHAnsi" w:cstheme="majorHAnsi"/>
          <w:sz w:val="22"/>
          <w:szCs w:val="22"/>
        </w:rPr>
        <w:t xml:space="preserve">The chapter opener page includes </w:t>
      </w:r>
      <w:r w:rsidR="006A0D57" w:rsidRPr="003E4A7A">
        <w:rPr>
          <w:rFonts w:asciiTheme="majorHAnsi" w:hAnsiTheme="majorHAnsi" w:cstheme="majorHAnsi"/>
          <w:sz w:val="22"/>
          <w:szCs w:val="22"/>
        </w:rPr>
        <w:t xml:space="preserve">the </w:t>
      </w:r>
      <w:r w:rsidR="00DA2E99" w:rsidRPr="003E4A7A">
        <w:rPr>
          <w:rFonts w:asciiTheme="majorHAnsi" w:hAnsiTheme="majorHAnsi" w:cstheme="majorHAnsi"/>
          <w:b/>
          <w:sz w:val="22"/>
          <w:szCs w:val="22"/>
        </w:rPr>
        <w:t>O</w:t>
      </w:r>
      <w:r w:rsidR="006A0D57" w:rsidRPr="003E4A7A">
        <w:rPr>
          <w:rFonts w:asciiTheme="majorHAnsi" w:hAnsiTheme="majorHAnsi" w:cstheme="majorHAnsi"/>
          <w:b/>
          <w:sz w:val="22"/>
          <w:szCs w:val="22"/>
        </w:rPr>
        <w:t>bjectives</w:t>
      </w:r>
      <w:r w:rsidR="006A0D57" w:rsidRPr="003E4A7A">
        <w:rPr>
          <w:rFonts w:asciiTheme="majorHAnsi" w:hAnsiTheme="majorHAnsi" w:cstheme="majorHAnsi"/>
          <w:sz w:val="22"/>
          <w:szCs w:val="22"/>
        </w:rPr>
        <w:t xml:space="preserve">, which define the concepts and skills students will demonstrate after successfully completing the chapter. It also includes a link to </w:t>
      </w:r>
      <w:r w:rsidR="003E4A7A" w:rsidRPr="003E4A7A">
        <w:rPr>
          <w:rFonts w:asciiTheme="majorHAnsi" w:hAnsiTheme="majorHAnsi" w:cstheme="majorHAnsi"/>
          <w:b/>
          <w:sz w:val="22"/>
          <w:szCs w:val="22"/>
        </w:rPr>
        <w:t>Video</w:t>
      </w:r>
      <w:r w:rsidR="005D1436" w:rsidRPr="003E4A7A">
        <w:rPr>
          <w:rFonts w:asciiTheme="majorHAnsi" w:hAnsiTheme="majorHAnsi" w:cstheme="majorHAnsi"/>
          <w:b/>
          <w:sz w:val="22"/>
          <w:szCs w:val="22"/>
        </w:rPr>
        <w:t xml:space="preserve"> </w:t>
      </w:r>
      <w:r w:rsidR="003E4A7A" w:rsidRPr="003E4A7A">
        <w:rPr>
          <w:rFonts w:asciiTheme="majorHAnsi" w:hAnsiTheme="majorHAnsi" w:cstheme="majorHAnsi"/>
          <w:b/>
          <w:sz w:val="22"/>
          <w:szCs w:val="22"/>
        </w:rPr>
        <w:t>Pr</w:t>
      </w:r>
      <w:r w:rsidR="00C0656F" w:rsidRPr="003E4A7A">
        <w:rPr>
          <w:rFonts w:asciiTheme="majorHAnsi" w:hAnsiTheme="majorHAnsi" w:cstheme="majorHAnsi"/>
          <w:b/>
          <w:sz w:val="22"/>
          <w:szCs w:val="22"/>
        </w:rPr>
        <w:t>esentation</w:t>
      </w:r>
      <w:r w:rsidR="003E4A7A">
        <w:rPr>
          <w:rFonts w:asciiTheme="majorHAnsi" w:hAnsiTheme="majorHAnsi" w:cstheme="majorHAnsi"/>
          <w:b/>
          <w:sz w:val="22"/>
          <w:szCs w:val="22"/>
        </w:rPr>
        <w:t>s</w:t>
      </w:r>
      <w:r w:rsidR="00C0656F" w:rsidRPr="003E4A7A">
        <w:rPr>
          <w:rFonts w:asciiTheme="majorHAnsi" w:hAnsiTheme="majorHAnsi" w:cstheme="majorHAnsi"/>
          <w:sz w:val="22"/>
          <w:szCs w:val="22"/>
        </w:rPr>
        <w:t xml:space="preserve"> </w:t>
      </w:r>
      <w:r w:rsidR="006A0D57" w:rsidRPr="003E4A7A">
        <w:rPr>
          <w:rFonts w:asciiTheme="majorHAnsi" w:hAnsiTheme="majorHAnsi" w:cstheme="majorHAnsi"/>
          <w:sz w:val="22"/>
          <w:szCs w:val="22"/>
        </w:rPr>
        <w:t xml:space="preserve">showing students </w:t>
      </w:r>
      <w:r w:rsidR="005D1436" w:rsidRPr="003E4A7A">
        <w:rPr>
          <w:rFonts w:asciiTheme="majorHAnsi" w:hAnsiTheme="majorHAnsi" w:cstheme="majorHAnsi"/>
          <w:sz w:val="22"/>
          <w:szCs w:val="22"/>
        </w:rPr>
        <w:t>the key takeaways from each</w:t>
      </w:r>
      <w:r w:rsidR="006A0D57" w:rsidRPr="003E4A7A">
        <w:rPr>
          <w:rFonts w:asciiTheme="majorHAnsi" w:hAnsiTheme="majorHAnsi" w:cstheme="majorHAnsi"/>
          <w:sz w:val="22"/>
          <w:szCs w:val="22"/>
        </w:rPr>
        <w:t xml:space="preserve"> chapter.</w:t>
      </w:r>
    </w:p>
    <w:p w14:paraId="06D4ABB9" w14:textId="58EE62A5" w:rsidR="00CB00F6" w:rsidRPr="003E4A7A" w:rsidRDefault="0087486F" w:rsidP="003E4A7A">
      <w:pPr>
        <w:pStyle w:val="NoSpacing"/>
        <w:spacing w:line="276" w:lineRule="auto"/>
        <w:ind w:firstLine="360"/>
        <w:rPr>
          <w:rFonts w:asciiTheme="majorHAnsi" w:hAnsiTheme="majorHAnsi" w:cstheme="majorHAnsi"/>
          <w:sz w:val="22"/>
          <w:szCs w:val="22"/>
        </w:rPr>
      </w:pPr>
      <w:r w:rsidRPr="003E4A7A">
        <w:rPr>
          <w:rFonts w:asciiTheme="majorHAnsi" w:hAnsiTheme="majorHAnsi" w:cstheme="majorHAnsi"/>
          <w:sz w:val="22"/>
          <w:szCs w:val="22"/>
        </w:rPr>
        <w:t xml:space="preserve">The </w:t>
      </w:r>
      <w:r w:rsidR="007C6D70" w:rsidRPr="003E4A7A">
        <w:rPr>
          <w:rFonts w:asciiTheme="majorHAnsi" w:hAnsiTheme="majorHAnsi" w:cstheme="majorHAnsi"/>
          <w:sz w:val="22"/>
          <w:szCs w:val="22"/>
        </w:rPr>
        <w:t xml:space="preserve">print workbook </w:t>
      </w:r>
      <w:r w:rsidRPr="003E4A7A">
        <w:rPr>
          <w:rFonts w:asciiTheme="majorHAnsi" w:hAnsiTheme="majorHAnsi" w:cstheme="majorHAnsi"/>
          <w:sz w:val="22"/>
          <w:szCs w:val="22"/>
        </w:rPr>
        <w:t xml:space="preserve">chapter content enables students to explore </w:t>
      </w:r>
      <w:r w:rsidR="00E47686" w:rsidRPr="003E4A7A">
        <w:rPr>
          <w:rFonts w:asciiTheme="majorHAnsi" w:hAnsiTheme="majorHAnsi" w:cstheme="majorHAnsi"/>
          <w:sz w:val="22"/>
          <w:szCs w:val="22"/>
        </w:rPr>
        <w:t>concepts learned</w:t>
      </w:r>
      <w:r w:rsidRPr="003E4A7A">
        <w:rPr>
          <w:rFonts w:asciiTheme="majorHAnsi" w:hAnsiTheme="majorHAnsi" w:cstheme="majorHAnsi"/>
          <w:sz w:val="22"/>
          <w:szCs w:val="22"/>
        </w:rPr>
        <w:t xml:space="preserve"> in depth through concise text, video content, </w:t>
      </w:r>
      <w:r w:rsidR="00416FB4" w:rsidRPr="003E4A7A">
        <w:rPr>
          <w:rFonts w:asciiTheme="majorHAnsi" w:hAnsiTheme="majorHAnsi" w:cstheme="majorHAnsi"/>
          <w:sz w:val="22"/>
          <w:szCs w:val="22"/>
        </w:rPr>
        <w:t>h</w:t>
      </w:r>
      <w:r w:rsidRPr="003E4A7A">
        <w:rPr>
          <w:rFonts w:asciiTheme="majorHAnsi" w:hAnsiTheme="majorHAnsi" w:cstheme="majorHAnsi"/>
          <w:sz w:val="22"/>
          <w:szCs w:val="22"/>
        </w:rPr>
        <w:t>ands-on</w:t>
      </w:r>
      <w:r w:rsidRPr="003E4A7A">
        <w:rPr>
          <w:rFonts w:asciiTheme="majorHAnsi" w:hAnsiTheme="majorHAnsi" w:cstheme="majorHAnsi"/>
          <w:b/>
          <w:sz w:val="22"/>
          <w:szCs w:val="22"/>
        </w:rPr>
        <w:t xml:space="preserve"> </w:t>
      </w:r>
      <w:r w:rsidR="00416FB4" w:rsidRPr="003E4A7A">
        <w:rPr>
          <w:rFonts w:asciiTheme="majorHAnsi" w:hAnsiTheme="majorHAnsi" w:cstheme="majorHAnsi"/>
          <w:b/>
          <w:sz w:val="22"/>
          <w:szCs w:val="22"/>
        </w:rPr>
        <w:t xml:space="preserve">Workbook </w:t>
      </w:r>
      <w:r w:rsidR="004B0582" w:rsidRPr="003E4A7A">
        <w:rPr>
          <w:rFonts w:asciiTheme="majorHAnsi" w:hAnsiTheme="majorHAnsi" w:cstheme="majorHAnsi"/>
          <w:b/>
          <w:sz w:val="22"/>
          <w:szCs w:val="22"/>
        </w:rPr>
        <w:t>A</w:t>
      </w:r>
      <w:r w:rsidR="00E47686" w:rsidRPr="003E4A7A">
        <w:rPr>
          <w:rFonts w:asciiTheme="majorHAnsi" w:hAnsiTheme="majorHAnsi" w:cstheme="majorHAnsi"/>
          <w:b/>
          <w:sz w:val="22"/>
          <w:szCs w:val="22"/>
        </w:rPr>
        <w:t>ctivities</w:t>
      </w:r>
      <w:r w:rsidR="00591143" w:rsidRPr="003E4A7A">
        <w:rPr>
          <w:rFonts w:asciiTheme="majorHAnsi" w:hAnsiTheme="majorHAnsi" w:cstheme="majorHAnsi"/>
          <w:sz w:val="22"/>
          <w:szCs w:val="22"/>
        </w:rPr>
        <w:t>,</w:t>
      </w:r>
      <w:r w:rsidR="00406F8C" w:rsidRPr="003E4A7A">
        <w:rPr>
          <w:rFonts w:asciiTheme="majorHAnsi" w:hAnsiTheme="majorHAnsi" w:cstheme="majorHAnsi"/>
          <w:b/>
          <w:sz w:val="22"/>
          <w:szCs w:val="22"/>
        </w:rPr>
        <w:t xml:space="preserve"> </w:t>
      </w:r>
      <w:r w:rsidR="00406F8C" w:rsidRPr="003E4A7A">
        <w:rPr>
          <w:rFonts w:asciiTheme="majorHAnsi" w:hAnsiTheme="majorHAnsi" w:cstheme="majorHAnsi"/>
          <w:sz w:val="22"/>
          <w:szCs w:val="22"/>
        </w:rPr>
        <w:t xml:space="preserve">and educational </w:t>
      </w:r>
      <w:r w:rsidR="00406F8C" w:rsidRPr="003E4A7A">
        <w:rPr>
          <w:rFonts w:asciiTheme="majorHAnsi" w:hAnsiTheme="majorHAnsi" w:cstheme="majorHAnsi"/>
          <w:b/>
          <w:sz w:val="22"/>
          <w:szCs w:val="22"/>
        </w:rPr>
        <w:t>Games</w:t>
      </w:r>
      <w:r w:rsidR="00031EBA">
        <w:rPr>
          <w:rFonts w:asciiTheme="majorHAnsi" w:hAnsiTheme="majorHAnsi" w:cstheme="majorHAnsi"/>
          <w:b/>
          <w:sz w:val="22"/>
          <w:szCs w:val="22"/>
        </w:rPr>
        <w:t xml:space="preserve"> </w:t>
      </w:r>
      <w:r w:rsidR="00031EBA" w:rsidRPr="00031EBA">
        <w:rPr>
          <w:rFonts w:asciiTheme="majorHAnsi" w:hAnsiTheme="majorHAnsi" w:cstheme="majorHAnsi"/>
          <w:sz w:val="22"/>
          <w:szCs w:val="22"/>
        </w:rPr>
        <w:t xml:space="preserve">(they are also provided in a Google Drive folder </w:t>
      </w:r>
      <w:r w:rsidR="00031EBA">
        <w:rPr>
          <w:rFonts w:asciiTheme="majorHAnsi" w:hAnsiTheme="majorHAnsi" w:cstheme="majorHAnsi"/>
          <w:sz w:val="22"/>
          <w:szCs w:val="22"/>
        </w:rPr>
        <w:t xml:space="preserve">to download, print, or </w:t>
      </w:r>
      <w:r w:rsidR="00031EBA" w:rsidRPr="00031EBA">
        <w:rPr>
          <w:rFonts w:asciiTheme="majorHAnsi" w:hAnsiTheme="majorHAnsi" w:cstheme="majorHAnsi"/>
          <w:sz w:val="22"/>
          <w:szCs w:val="22"/>
        </w:rPr>
        <w:t>electronic</w:t>
      </w:r>
      <w:r w:rsidR="00031EBA">
        <w:rPr>
          <w:rFonts w:asciiTheme="majorHAnsi" w:hAnsiTheme="majorHAnsi" w:cstheme="majorHAnsi"/>
          <w:sz w:val="22"/>
          <w:szCs w:val="22"/>
        </w:rPr>
        <w:t xml:space="preserve">ally </w:t>
      </w:r>
      <w:r w:rsidR="00031EBA" w:rsidRPr="00031EBA">
        <w:rPr>
          <w:rFonts w:asciiTheme="majorHAnsi" w:hAnsiTheme="majorHAnsi" w:cstheme="majorHAnsi"/>
          <w:sz w:val="22"/>
          <w:szCs w:val="22"/>
        </w:rPr>
        <w:t>fill-in</w:t>
      </w:r>
      <w:r w:rsidR="00031EBA">
        <w:rPr>
          <w:rFonts w:asciiTheme="majorHAnsi" w:hAnsiTheme="majorHAnsi" w:cstheme="majorHAnsi"/>
          <w:sz w:val="22"/>
          <w:szCs w:val="22"/>
        </w:rPr>
        <w:t xml:space="preserve"> and online submission to the instructor</w:t>
      </w:r>
      <w:r w:rsidR="00031EBA" w:rsidRPr="00031EBA">
        <w:rPr>
          <w:rFonts w:asciiTheme="majorHAnsi" w:hAnsiTheme="majorHAnsi" w:cstheme="majorHAnsi"/>
          <w:sz w:val="22"/>
          <w:szCs w:val="22"/>
        </w:rPr>
        <w:t>).</w:t>
      </w:r>
      <w:r w:rsidR="00031EBA">
        <w:rPr>
          <w:rFonts w:asciiTheme="majorHAnsi" w:hAnsiTheme="majorHAnsi" w:cstheme="majorHAnsi"/>
          <w:b/>
          <w:sz w:val="22"/>
          <w:szCs w:val="22"/>
        </w:rPr>
        <w:t xml:space="preserve"> </w:t>
      </w:r>
      <w:r w:rsidR="00B25FE6" w:rsidRPr="003E4A7A">
        <w:rPr>
          <w:rFonts w:asciiTheme="majorHAnsi" w:hAnsiTheme="majorHAnsi" w:cstheme="majorHAnsi"/>
          <w:sz w:val="22"/>
          <w:szCs w:val="22"/>
        </w:rPr>
        <w:t>A</w:t>
      </w:r>
      <w:r w:rsidR="004429DD" w:rsidRPr="003E4A7A">
        <w:rPr>
          <w:rFonts w:asciiTheme="majorHAnsi" w:hAnsiTheme="majorHAnsi" w:cstheme="majorHAnsi"/>
          <w:sz w:val="22"/>
          <w:szCs w:val="22"/>
        </w:rPr>
        <w:t xml:space="preserve">n </w:t>
      </w:r>
      <w:r w:rsidR="004429DD" w:rsidRPr="003E4A7A">
        <w:rPr>
          <w:rFonts w:asciiTheme="majorHAnsi" w:hAnsiTheme="majorHAnsi" w:cstheme="majorHAnsi"/>
          <w:b/>
          <w:sz w:val="22"/>
          <w:szCs w:val="22"/>
        </w:rPr>
        <w:t>A</w:t>
      </w:r>
      <w:r w:rsidR="00B25FE6" w:rsidRPr="003E4A7A">
        <w:rPr>
          <w:rFonts w:asciiTheme="majorHAnsi" w:hAnsiTheme="majorHAnsi" w:cstheme="majorHAnsi"/>
          <w:b/>
          <w:sz w:val="22"/>
          <w:szCs w:val="22"/>
        </w:rPr>
        <w:t xml:space="preserve">ctivities </w:t>
      </w:r>
      <w:r w:rsidR="004429DD" w:rsidRPr="003E4A7A">
        <w:rPr>
          <w:rFonts w:asciiTheme="majorHAnsi" w:hAnsiTheme="majorHAnsi" w:cstheme="majorHAnsi"/>
          <w:b/>
          <w:sz w:val="22"/>
          <w:szCs w:val="22"/>
        </w:rPr>
        <w:t>Supplement</w:t>
      </w:r>
      <w:r w:rsidR="004429DD" w:rsidRPr="003E4A7A">
        <w:rPr>
          <w:rFonts w:asciiTheme="majorHAnsi" w:hAnsiTheme="majorHAnsi" w:cstheme="majorHAnsi"/>
          <w:sz w:val="22"/>
          <w:szCs w:val="22"/>
        </w:rPr>
        <w:t xml:space="preserve"> </w:t>
      </w:r>
      <w:r w:rsidR="00B25FE6" w:rsidRPr="003E4A7A">
        <w:rPr>
          <w:rFonts w:asciiTheme="majorHAnsi" w:hAnsiTheme="majorHAnsi" w:cstheme="majorHAnsi"/>
          <w:sz w:val="22"/>
          <w:szCs w:val="22"/>
        </w:rPr>
        <w:t xml:space="preserve">handout </w:t>
      </w:r>
      <w:r w:rsidR="004429DD" w:rsidRPr="003E4A7A">
        <w:rPr>
          <w:rFonts w:asciiTheme="majorHAnsi" w:hAnsiTheme="majorHAnsi" w:cstheme="majorHAnsi"/>
          <w:sz w:val="22"/>
          <w:szCs w:val="22"/>
        </w:rPr>
        <w:t>is</w:t>
      </w:r>
      <w:r w:rsidR="00B25FE6" w:rsidRPr="003E4A7A">
        <w:rPr>
          <w:rFonts w:asciiTheme="majorHAnsi" w:hAnsiTheme="majorHAnsi" w:cstheme="majorHAnsi"/>
          <w:sz w:val="22"/>
          <w:szCs w:val="22"/>
        </w:rPr>
        <w:t xml:space="preserve"> provided</w:t>
      </w:r>
      <w:r w:rsidR="006A13D9" w:rsidRPr="003E4A7A">
        <w:rPr>
          <w:rFonts w:asciiTheme="majorHAnsi" w:hAnsiTheme="majorHAnsi" w:cstheme="majorHAnsi"/>
          <w:sz w:val="22"/>
          <w:szCs w:val="22"/>
        </w:rPr>
        <w:t xml:space="preserve"> for</w:t>
      </w:r>
      <w:r w:rsidR="004429DD" w:rsidRPr="003E4A7A">
        <w:rPr>
          <w:rFonts w:asciiTheme="majorHAnsi" w:hAnsiTheme="majorHAnsi" w:cstheme="majorHAnsi"/>
          <w:sz w:val="22"/>
          <w:szCs w:val="22"/>
        </w:rPr>
        <w:t xml:space="preserve"> each chapter to provide</w:t>
      </w:r>
      <w:r w:rsidR="00B25FE6" w:rsidRPr="003E4A7A">
        <w:rPr>
          <w:rFonts w:asciiTheme="majorHAnsi" w:hAnsiTheme="majorHAnsi" w:cstheme="majorHAnsi"/>
          <w:sz w:val="22"/>
          <w:szCs w:val="22"/>
        </w:rPr>
        <w:t xml:space="preserve"> guidance</w:t>
      </w:r>
      <w:r w:rsidR="004429DD" w:rsidRPr="003E4A7A">
        <w:rPr>
          <w:rFonts w:asciiTheme="majorHAnsi" w:hAnsiTheme="majorHAnsi" w:cstheme="majorHAnsi"/>
          <w:sz w:val="22"/>
          <w:szCs w:val="22"/>
        </w:rPr>
        <w:t xml:space="preserve"> on how</w:t>
      </w:r>
      <w:r w:rsidR="00B25FE6" w:rsidRPr="003E4A7A">
        <w:rPr>
          <w:rFonts w:asciiTheme="majorHAnsi" w:hAnsiTheme="majorHAnsi" w:cstheme="majorHAnsi"/>
          <w:sz w:val="22"/>
          <w:szCs w:val="22"/>
        </w:rPr>
        <w:t xml:space="preserve"> to complete </w:t>
      </w:r>
      <w:r w:rsidR="006A13D9" w:rsidRPr="003E4A7A">
        <w:rPr>
          <w:rFonts w:asciiTheme="majorHAnsi" w:hAnsiTheme="majorHAnsi" w:cstheme="majorHAnsi"/>
          <w:sz w:val="22"/>
          <w:szCs w:val="22"/>
        </w:rPr>
        <w:t>the margin a</w:t>
      </w:r>
      <w:r w:rsidR="00591143" w:rsidRPr="003E4A7A">
        <w:rPr>
          <w:rFonts w:asciiTheme="majorHAnsi" w:hAnsiTheme="majorHAnsi" w:cstheme="majorHAnsi"/>
          <w:sz w:val="22"/>
          <w:szCs w:val="22"/>
        </w:rPr>
        <w:t>ctivities</w:t>
      </w:r>
      <w:r w:rsidR="00031EBA">
        <w:rPr>
          <w:rFonts w:asciiTheme="majorHAnsi" w:hAnsiTheme="majorHAnsi" w:cstheme="majorHAnsi"/>
          <w:sz w:val="22"/>
          <w:szCs w:val="22"/>
        </w:rPr>
        <w:t xml:space="preserve"> (</w:t>
      </w:r>
      <w:r w:rsidR="00B25FE6" w:rsidRPr="003E4A7A">
        <w:rPr>
          <w:rFonts w:asciiTheme="majorHAnsi" w:hAnsiTheme="majorHAnsi" w:cstheme="majorHAnsi"/>
          <w:sz w:val="22"/>
          <w:szCs w:val="22"/>
        </w:rPr>
        <w:t xml:space="preserve">they are </w:t>
      </w:r>
      <w:r w:rsidR="00031EBA">
        <w:rPr>
          <w:rFonts w:asciiTheme="majorHAnsi" w:hAnsiTheme="majorHAnsi" w:cstheme="majorHAnsi"/>
          <w:sz w:val="22"/>
          <w:szCs w:val="22"/>
        </w:rPr>
        <w:t xml:space="preserve">also </w:t>
      </w:r>
      <w:r w:rsidR="00B25FE6" w:rsidRPr="003E4A7A">
        <w:rPr>
          <w:rFonts w:asciiTheme="majorHAnsi" w:hAnsiTheme="majorHAnsi" w:cstheme="majorHAnsi"/>
          <w:sz w:val="22"/>
          <w:szCs w:val="22"/>
        </w:rPr>
        <w:t>delivered</w:t>
      </w:r>
      <w:r w:rsidR="00BC179C" w:rsidRPr="003E4A7A">
        <w:rPr>
          <w:rFonts w:asciiTheme="majorHAnsi" w:hAnsiTheme="majorHAnsi" w:cstheme="majorHAnsi"/>
          <w:sz w:val="22"/>
          <w:szCs w:val="22"/>
        </w:rPr>
        <w:t xml:space="preserve"> </w:t>
      </w:r>
      <w:r w:rsidR="00BC179C" w:rsidRPr="00031EBA">
        <w:rPr>
          <w:rFonts w:asciiTheme="majorHAnsi" w:hAnsiTheme="majorHAnsi" w:cstheme="majorHAnsi"/>
          <w:sz w:val="22"/>
          <w:szCs w:val="22"/>
        </w:rPr>
        <w:t>to the instructors</w:t>
      </w:r>
      <w:r w:rsidR="00031EBA" w:rsidRPr="00031EBA">
        <w:rPr>
          <w:rFonts w:asciiTheme="majorHAnsi" w:hAnsiTheme="majorHAnsi" w:cstheme="majorHAnsi"/>
          <w:sz w:val="22"/>
          <w:szCs w:val="22"/>
        </w:rPr>
        <w:t>)</w:t>
      </w:r>
      <w:r w:rsidR="00B25FE6" w:rsidRPr="00031EBA">
        <w:rPr>
          <w:rFonts w:asciiTheme="majorHAnsi" w:hAnsiTheme="majorHAnsi" w:cstheme="majorHAnsi"/>
          <w:sz w:val="22"/>
          <w:szCs w:val="22"/>
        </w:rPr>
        <w:t xml:space="preserve"> in</w:t>
      </w:r>
      <w:r w:rsidR="00B25FE6" w:rsidRPr="003E4A7A">
        <w:rPr>
          <w:rFonts w:asciiTheme="majorHAnsi" w:hAnsiTheme="majorHAnsi" w:cstheme="majorHAnsi"/>
          <w:sz w:val="22"/>
          <w:szCs w:val="22"/>
        </w:rPr>
        <w:t xml:space="preserve"> a Google Drive folder.</w:t>
      </w:r>
      <w:r w:rsidR="00591143" w:rsidRPr="003E4A7A">
        <w:rPr>
          <w:rFonts w:asciiTheme="majorHAnsi" w:hAnsiTheme="majorHAnsi" w:cstheme="majorHAnsi"/>
          <w:sz w:val="22"/>
          <w:szCs w:val="22"/>
        </w:rPr>
        <w:t xml:space="preserve"> </w:t>
      </w:r>
      <w:r w:rsidR="00B25FE6" w:rsidRPr="003E4A7A">
        <w:rPr>
          <w:rFonts w:asciiTheme="majorHAnsi" w:hAnsiTheme="majorHAnsi" w:cstheme="majorHAnsi"/>
          <w:sz w:val="22"/>
          <w:szCs w:val="22"/>
        </w:rPr>
        <w:t>I</w:t>
      </w:r>
      <w:r w:rsidR="006A13D9" w:rsidRPr="003E4A7A">
        <w:rPr>
          <w:rFonts w:asciiTheme="majorHAnsi" w:hAnsiTheme="majorHAnsi" w:cstheme="majorHAnsi"/>
          <w:sz w:val="22"/>
          <w:szCs w:val="22"/>
        </w:rPr>
        <w:t xml:space="preserve">nteractive </w:t>
      </w:r>
      <w:r w:rsidR="00031EBA" w:rsidRPr="00031EBA">
        <w:rPr>
          <w:rFonts w:asciiTheme="majorHAnsi" w:hAnsiTheme="majorHAnsi" w:cstheme="majorHAnsi"/>
          <w:b/>
          <w:sz w:val="22"/>
          <w:szCs w:val="22"/>
        </w:rPr>
        <w:t>Review Quizzes</w:t>
      </w:r>
      <w:r w:rsidR="00591143" w:rsidRPr="003E4A7A">
        <w:rPr>
          <w:rFonts w:asciiTheme="majorHAnsi" w:hAnsiTheme="majorHAnsi" w:cstheme="majorHAnsi"/>
          <w:sz w:val="22"/>
          <w:szCs w:val="22"/>
        </w:rPr>
        <w:t xml:space="preserve"> are d</w:t>
      </w:r>
      <w:r w:rsidR="00183BAC" w:rsidRPr="003E4A7A">
        <w:rPr>
          <w:rFonts w:asciiTheme="majorHAnsi" w:hAnsiTheme="majorHAnsi" w:cstheme="majorHAnsi"/>
          <w:sz w:val="22"/>
          <w:szCs w:val="22"/>
        </w:rPr>
        <w:t xml:space="preserve">elivered </w:t>
      </w:r>
      <w:r w:rsidR="00416FB4" w:rsidRPr="003E4A7A">
        <w:rPr>
          <w:rFonts w:asciiTheme="majorHAnsi" w:hAnsiTheme="majorHAnsi" w:cstheme="majorHAnsi"/>
          <w:sz w:val="22"/>
          <w:szCs w:val="22"/>
        </w:rPr>
        <w:t>in a Google Drive folder</w:t>
      </w:r>
      <w:r w:rsidR="00183BAC" w:rsidRPr="003E4A7A">
        <w:rPr>
          <w:rFonts w:asciiTheme="majorHAnsi" w:hAnsiTheme="majorHAnsi" w:cstheme="majorHAnsi"/>
          <w:sz w:val="22"/>
          <w:szCs w:val="22"/>
        </w:rPr>
        <w:t xml:space="preserve"> so the students can </w:t>
      </w:r>
      <w:r w:rsidR="007C6D70" w:rsidRPr="003E4A7A">
        <w:rPr>
          <w:rFonts w:asciiTheme="majorHAnsi" w:hAnsiTheme="majorHAnsi" w:cstheme="majorHAnsi"/>
          <w:sz w:val="22"/>
          <w:szCs w:val="22"/>
        </w:rPr>
        <w:t xml:space="preserve">independently </w:t>
      </w:r>
      <w:r w:rsidR="00183BAC" w:rsidRPr="003E4A7A">
        <w:rPr>
          <w:rFonts w:asciiTheme="majorHAnsi" w:hAnsiTheme="majorHAnsi" w:cstheme="majorHAnsi"/>
          <w:sz w:val="22"/>
          <w:szCs w:val="22"/>
        </w:rPr>
        <w:t xml:space="preserve">download and print them or </w:t>
      </w:r>
      <w:r w:rsidR="00591143" w:rsidRPr="003E4A7A">
        <w:rPr>
          <w:rFonts w:asciiTheme="majorHAnsi" w:hAnsiTheme="majorHAnsi" w:cstheme="majorHAnsi"/>
          <w:sz w:val="22"/>
          <w:szCs w:val="22"/>
        </w:rPr>
        <w:t>fill them out</w:t>
      </w:r>
      <w:r w:rsidR="00183BAC" w:rsidRPr="003E4A7A">
        <w:rPr>
          <w:rFonts w:asciiTheme="majorHAnsi" w:hAnsiTheme="majorHAnsi" w:cstheme="majorHAnsi"/>
          <w:sz w:val="22"/>
          <w:szCs w:val="22"/>
        </w:rPr>
        <w:t xml:space="preserve"> </w:t>
      </w:r>
      <w:r w:rsidR="00416FB4" w:rsidRPr="003E4A7A">
        <w:rPr>
          <w:rFonts w:asciiTheme="majorHAnsi" w:hAnsiTheme="majorHAnsi" w:cstheme="majorHAnsi"/>
          <w:sz w:val="22"/>
          <w:szCs w:val="22"/>
        </w:rPr>
        <w:t xml:space="preserve">on </w:t>
      </w:r>
      <w:r w:rsidR="00591143" w:rsidRPr="003E4A7A">
        <w:rPr>
          <w:rFonts w:asciiTheme="majorHAnsi" w:hAnsiTheme="majorHAnsi" w:cstheme="majorHAnsi"/>
          <w:sz w:val="22"/>
          <w:szCs w:val="22"/>
        </w:rPr>
        <w:t>a</w:t>
      </w:r>
      <w:r w:rsidR="00416FB4" w:rsidRPr="003E4A7A">
        <w:rPr>
          <w:rFonts w:asciiTheme="majorHAnsi" w:hAnsiTheme="majorHAnsi" w:cstheme="majorHAnsi"/>
          <w:sz w:val="22"/>
          <w:szCs w:val="22"/>
        </w:rPr>
        <w:t xml:space="preserve"> computer</w:t>
      </w:r>
      <w:r w:rsidRPr="003E4A7A">
        <w:rPr>
          <w:rFonts w:asciiTheme="majorHAnsi" w:hAnsiTheme="majorHAnsi" w:cstheme="majorHAnsi"/>
          <w:sz w:val="22"/>
          <w:szCs w:val="22"/>
        </w:rPr>
        <w:t>.</w:t>
      </w:r>
      <w:r w:rsidR="007C6D70" w:rsidRPr="003E4A7A">
        <w:rPr>
          <w:rFonts w:asciiTheme="majorHAnsi" w:hAnsiTheme="majorHAnsi" w:cstheme="majorHAnsi"/>
          <w:sz w:val="22"/>
          <w:szCs w:val="22"/>
        </w:rPr>
        <w:t xml:space="preserve"> They are also provided to the instructors so they can download and print them out to deliver to the students in the classroom</w:t>
      </w:r>
      <w:r w:rsidR="007C6D70" w:rsidRPr="00031EBA">
        <w:rPr>
          <w:rFonts w:asciiTheme="majorHAnsi" w:hAnsiTheme="majorHAnsi" w:cstheme="majorHAnsi"/>
          <w:sz w:val="22"/>
          <w:szCs w:val="22"/>
        </w:rPr>
        <w:t>.</w:t>
      </w:r>
      <w:r w:rsidRPr="00031EBA">
        <w:rPr>
          <w:rFonts w:asciiTheme="majorHAnsi" w:hAnsiTheme="majorHAnsi" w:cstheme="majorHAnsi"/>
          <w:sz w:val="22"/>
          <w:szCs w:val="22"/>
        </w:rPr>
        <w:t xml:space="preserve"> </w:t>
      </w:r>
      <w:r w:rsidR="00EE6E1B" w:rsidRPr="00031EBA">
        <w:rPr>
          <w:rFonts w:asciiTheme="majorHAnsi" w:hAnsiTheme="majorHAnsi" w:cstheme="majorHAnsi"/>
          <w:sz w:val="22"/>
          <w:szCs w:val="22"/>
        </w:rPr>
        <w:t xml:space="preserve">The </w:t>
      </w:r>
      <w:r w:rsidRPr="00031EBA">
        <w:rPr>
          <w:rFonts w:asciiTheme="majorHAnsi" w:hAnsiTheme="majorHAnsi" w:cstheme="majorHAnsi"/>
          <w:b/>
          <w:sz w:val="22"/>
          <w:szCs w:val="22"/>
        </w:rPr>
        <w:t xml:space="preserve">Section </w:t>
      </w:r>
      <w:r w:rsidR="00DA2E99" w:rsidRPr="00031EBA">
        <w:rPr>
          <w:rFonts w:asciiTheme="majorHAnsi" w:hAnsiTheme="majorHAnsi" w:cstheme="majorHAnsi"/>
          <w:b/>
          <w:sz w:val="22"/>
          <w:szCs w:val="22"/>
        </w:rPr>
        <w:t>I</w:t>
      </w:r>
      <w:r w:rsidRPr="00031EBA">
        <w:rPr>
          <w:rFonts w:asciiTheme="majorHAnsi" w:hAnsiTheme="majorHAnsi" w:cstheme="majorHAnsi"/>
          <w:b/>
          <w:sz w:val="22"/>
          <w:szCs w:val="22"/>
        </w:rPr>
        <w:t>ntroductions</w:t>
      </w:r>
      <w:r w:rsidRPr="00031EBA">
        <w:rPr>
          <w:rFonts w:asciiTheme="majorHAnsi" w:hAnsiTheme="majorHAnsi" w:cstheme="majorHAnsi"/>
          <w:sz w:val="22"/>
          <w:szCs w:val="22"/>
        </w:rPr>
        <w:t xml:space="preserve"> provide brief overviews of the features and concepts that are the focus of study.</w:t>
      </w:r>
      <w:r w:rsidRPr="00031EBA">
        <w:rPr>
          <w:rFonts w:asciiTheme="majorHAnsi" w:hAnsiTheme="majorHAnsi" w:cstheme="majorHAnsi"/>
          <w:b/>
          <w:sz w:val="22"/>
          <w:szCs w:val="22"/>
        </w:rPr>
        <w:t xml:space="preserve"> Key </w:t>
      </w:r>
      <w:r w:rsidR="00DA2E99" w:rsidRPr="00031EBA">
        <w:rPr>
          <w:rFonts w:asciiTheme="majorHAnsi" w:hAnsiTheme="majorHAnsi" w:cstheme="majorHAnsi"/>
          <w:b/>
          <w:sz w:val="22"/>
          <w:szCs w:val="22"/>
        </w:rPr>
        <w:t>T</w:t>
      </w:r>
      <w:r w:rsidRPr="00031EBA">
        <w:rPr>
          <w:rFonts w:asciiTheme="majorHAnsi" w:hAnsiTheme="majorHAnsi" w:cstheme="majorHAnsi"/>
          <w:b/>
          <w:sz w:val="22"/>
          <w:szCs w:val="22"/>
        </w:rPr>
        <w:t>erms</w:t>
      </w:r>
      <w:r w:rsidRPr="00031EBA">
        <w:rPr>
          <w:rFonts w:asciiTheme="majorHAnsi" w:hAnsiTheme="majorHAnsi" w:cstheme="majorHAnsi"/>
          <w:sz w:val="22"/>
          <w:szCs w:val="22"/>
        </w:rPr>
        <w:t xml:space="preserve">, </w:t>
      </w:r>
      <w:r w:rsidR="00E47686" w:rsidRPr="00031EBA">
        <w:rPr>
          <w:rFonts w:asciiTheme="majorHAnsi" w:hAnsiTheme="majorHAnsi" w:cstheme="majorHAnsi"/>
          <w:sz w:val="22"/>
          <w:szCs w:val="22"/>
        </w:rPr>
        <w:t>in boldface</w:t>
      </w:r>
      <w:r w:rsidRPr="00031EBA">
        <w:rPr>
          <w:rFonts w:asciiTheme="majorHAnsi" w:hAnsiTheme="majorHAnsi" w:cstheme="majorHAnsi"/>
          <w:sz w:val="22"/>
          <w:szCs w:val="22"/>
        </w:rPr>
        <w:t xml:space="preserve"> font, are accompanied by specific definitions and examples</w:t>
      </w:r>
      <w:r w:rsidR="00EE6E1B" w:rsidRPr="00031EBA">
        <w:rPr>
          <w:rFonts w:asciiTheme="majorHAnsi" w:hAnsiTheme="majorHAnsi" w:cstheme="majorHAnsi"/>
          <w:sz w:val="22"/>
          <w:szCs w:val="22"/>
        </w:rPr>
        <w:t>,</w:t>
      </w:r>
      <w:r w:rsidR="00E47686" w:rsidRPr="00031EBA">
        <w:rPr>
          <w:rFonts w:asciiTheme="majorHAnsi" w:hAnsiTheme="majorHAnsi" w:cstheme="majorHAnsi"/>
          <w:sz w:val="22"/>
          <w:szCs w:val="22"/>
        </w:rPr>
        <w:t xml:space="preserve"> and </w:t>
      </w:r>
      <w:r w:rsidR="00EE6E1B" w:rsidRPr="00031EBA">
        <w:rPr>
          <w:rFonts w:asciiTheme="majorHAnsi" w:hAnsiTheme="majorHAnsi" w:cstheme="majorHAnsi"/>
          <w:sz w:val="22"/>
          <w:szCs w:val="22"/>
        </w:rPr>
        <w:t xml:space="preserve">they are </w:t>
      </w:r>
      <w:r w:rsidR="00E47686" w:rsidRPr="00031EBA">
        <w:rPr>
          <w:rFonts w:asciiTheme="majorHAnsi" w:hAnsiTheme="majorHAnsi" w:cstheme="majorHAnsi"/>
          <w:sz w:val="22"/>
          <w:szCs w:val="22"/>
        </w:rPr>
        <w:t xml:space="preserve">compiled in the </w:t>
      </w:r>
      <w:r w:rsidR="00E47686" w:rsidRPr="00031EBA">
        <w:rPr>
          <w:rFonts w:asciiTheme="majorHAnsi" w:hAnsiTheme="majorHAnsi" w:cstheme="majorHAnsi"/>
          <w:b/>
          <w:sz w:val="22"/>
          <w:szCs w:val="22"/>
        </w:rPr>
        <w:t>Glossary</w:t>
      </w:r>
      <w:r w:rsidR="00E47686" w:rsidRPr="00031EBA">
        <w:rPr>
          <w:rFonts w:asciiTheme="majorHAnsi" w:hAnsiTheme="majorHAnsi" w:cstheme="majorHAnsi"/>
          <w:sz w:val="22"/>
          <w:szCs w:val="22"/>
        </w:rPr>
        <w:t>.</w:t>
      </w:r>
      <w:r w:rsidR="00652A34" w:rsidRPr="00031EBA">
        <w:rPr>
          <w:rFonts w:asciiTheme="majorHAnsi" w:hAnsiTheme="majorHAnsi" w:cstheme="majorHAnsi"/>
          <w:sz w:val="22"/>
          <w:szCs w:val="22"/>
        </w:rPr>
        <w:t xml:space="preserve"> </w:t>
      </w:r>
      <w:r w:rsidR="00031EBA">
        <w:rPr>
          <w:rFonts w:asciiTheme="majorHAnsi" w:hAnsiTheme="majorHAnsi" w:cstheme="majorHAnsi"/>
          <w:sz w:val="22"/>
          <w:szCs w:val="22"/>
        </w:rPr>
        <w:t xml:space="preserve">The glossary and videos may also be used as </w:t>
      </w:r>
      <w:r w:rsidR="00031EBA">
        <w:rPr>
          <w:rFonts w:asciiTheme="majorHAnsi" w:hAnsiTheme="majorHAnsi" w:cstheme="majorHAnsi"/>
          <w:bCs/>
          <w:sz w:val="22"/>
          <w:szCs w:val="22"/>
        </w:rPr>
        <w:t>s</w:t>
      </w:r>
      <w:r w:rsidR="00652A34" w:rsidRPr="00031EBA">
        <w:rPr>
          <w:rFonts w:asciiTheme="majorHAnsi" w:hAnsiTheme="majorHAnsi" w:cstheme="majorHAnsi"/>
          <w:bCs/>
          <w:sz w:val="22"/>
          <w:szCs w:val="22"/>
        </w:rPr>
        <w:t xml:space="preserve">tudy </w:t>
      </w:r>
      <w:r w:rsidR="00031EBA">
        <w:rPr>
          <w:rFonts w:asciiTheme="majorHAnsi" w:hAnsiTheme="majorHAnsi" w:cstheme="majorHAnsi"/>
          <w:bCs/>
          <w:sz w:val="22"/>
          <w:szCs w:val="22"/>
        </w:rPr>
        <w:t>t</w:t>
      </w:r>
      <w:r w:rsidR="00652A34" w:rsidRPr="00031EBA">
        <w:rPr>
          <w:rFonts w:asciiTheme="majorHAnsi" w:hAnsiTheme="majorHAnsi" w:cstheme="majorHAnsi"/>
          <w:bCs/>
          <w:sz w:val="22"/>
          <w:szCs w:val="22"/>
        </w:rPr>
        <w:t>ool</w:t>
      </w:r>
      <w:r w:rsidR="00031EBA">
        <w:rPr>
          <w:rFonts w:asciiTheme="majorHAnsi" w:hAnsiTheme="majorHAnsi" w:cstheme="majorHAnsi"/>
          <w:bCs/>
          <w:sz w:val="22"/>
          <w:szCs w:val="22"/>
        </w:rPr>
        <w:t xml:space="preserve">s to </w:t>
      </w:r>
      <w:r w:rsidR="00652A34" w:rsidRPr="00031EBA">
        <w:rPr>
          <w:rFonts w:asciiTheme="majorHAnsi" w:hAnsiTheme="majorHAnsi" w:cstheme="majorHAnsi"/>
          <w:sz w:val="22"/>
          <w:szCs w:val="22"/>
        </w:rPr>
        <w:t>reinforce understanding of topics.</w:t>
      </w:r>
    </w:p>
    <w:p w14:paraId="27CC9C18" w14:textId="62AC2E26" w:rsidR="00CB00F6" w:rsidRPr="003E4A7A" w:rsidRDefault="00CB00F6" w:rsidP="003E4A7A">
      <w:pPr>
        <w:pStyle w:val="NoSpacing"/>
        <w:spacing w:line="276" w:lineRule="auto"/>
        <w:ind w:firstLine="720"/>
        <w:rPr>
          <w:rFonts w:asciiTheme="majorHAnsi" w:hAnsiTheme="majorHAnsi" w:cstheme="majorHAnsi"/>
          <w:sz w:val="22"/>
          <w:szCs w:val="22"/>
        </w:rPr>
      </w:pPr>
      <w:r w:rsidRPr="003E4A7A">
        <w:rPr>
          <w:rFonts w:asciiTheme="majorHAnsi" w:hAnsiTheme="majorHAnsi" w:cstheme="majorHAnsi"/>
          <w:sz w:val="22"/>
          <w:szCs w:val="22"/>
        </w:rPr>
        <w:t xml:space="preserve">Page margins include the following </w:t>
      </w:r>
      <w:r w:rsidR="003E5D4E" w:rsidRPr="003E4A7A">
        <w:rPr>
          <w:rFonts w:asciiTheme="majorHAnsi" w:hAnsiTheme="majorHAnsi" w:cstheme="majorHAnsi"/>
          <w:sz w:val="22"/>
          <w:szCs w:val="22"/>
        </w:rPr>
        <w:t>student activities</w:t>
      </w:r>
      <w:r w:rsidRPr="003E4A7A">
        <w:rPr>
          <w:rFonts w:asciiTheme="majorHAnsi" w:hAnsiTheme="majorHAnsi" w:cstheme="majorHAnsi"/>
          <w:sz w:val="22"/>
          <w:szCs w:val="22"/>
        </w:rPr>
        <w:t>:</w:t>
      </w:r>
    </w:p>
    <w:p w14:paraId="11D24A6D" w14:textId="79281996" w:rsidR="0087486F" w:rsidRPr="003E4A7A" w:rsidRDefault="00E47686" w:rsidP="003E4A7A">
      <w:pPr>
        <w:pStyle w:val="NoSpacing"/>
        <w:numPr>
          <w:ilvl w:val="0"/>
          <w:numId w:val="12"/>
        </w:numPr>
        <w:spacing w:line="276" w:lineRule="auto"/>
        <w:rPr>
          <w:rFonts w:asciiTheme="majorHAnsi" w:hAnsiTheme="majorHAnsi" w:cstheme="majorHAnsi"/>
          <w:sz w:val="22"/>
          <w:szCs w:val="22"/>
        </w:rPr>
      </w:pPr>
      <w:r w:rsidRPr="003E4A7A">
        <w:rPr>
          <w:rFonts w:asciiTheme="majorHAnsi" w:hAnsiTheme="majorHAnsi" w:cstheme="majorHAnsi"/>
          <w:b/>
          <w:sz w:val="22"/>
          <w:szCs w:val="22"/>
        </w:rPr>
        <w:t>Journal Activi</w:t>
      </w:r>
      <w:r w:rsidR="00EA1A68" w:rsidRPr="003E4A7A">
        <w:rPr>
          <w:rFonts w:asciiTheme="majorHAnsi" w:hAnsiTheme="majorHAnsi" w:cstheme="majorHAnsi"/>
          <w:b/>
          <w:sz w:val="22"/>
          <w:szCs w:val="22"/>
        </w:rPr>
        <w:t>ty</w:t>
      </w:r>
      <w:r w:rsidRPr="003E4A7A">
        <w:rPr>
          <w:rFonts w:asciiTheme="majorHAnsi" w:hAnsiTheme="majorHAnsi" w:cstheme="majorHAnsi"/>
          <w:sz w:val="22"/>
          <w:szCs w:val="22"/>
        </w:rPr>
        <w:t xml:space="preserve"> allow</w:t>
      </w:r>
      <w:r w:rsidR="00EA1A68" w:rsidRPr="003E4A7A">
        <w:rPr>
          <w:rFonts w:asciiTheme="majorHAnsi" w:hAnsiTheme="majorHAnsi" w:cstheme="majorHAnsi"/>
          <w:sz w:val="22"/>
          <w:szCs w:val="22"/>
        </w:rPr>
        <w:t>s</w:t>
      </w:r>
      <w:r w:rsidRPr="003E4A7A">
        <w:rPr>
          <w:rFonts w:asciiTheme="majorHAnsi" w:hAnsiTheme="majorHAnsi" w:cstheme="majorHAnsi"/>
          <w:sz w:val="22"/>
          <w:szCs w:val="22"/>
        </w:rPr>
        <w:t xml:space="preserve"> students to privately reflect on topics learned by keeping a journal</w:t>
      </w:r>
      <w:r w:rsidR="00577221" w:rsidRPr="003E4A7A">
        <w:rPr>
          <w:rFonts w:asciiTheme="majorHAnsi" w:hAnsiTheme="majorHAnsi" w:cstheme="majorHAnsi"/>
          <w:sz w:val="22"/>
          <w:szCs w:val="22"/>
        </w:rPr>
        <w:t xml:space="preserve"> and answering/expanding on the questions in their journal.</w:t>
      </w:r>
    </w:p>
    <w:p w14:paraId="0355B2FC" w14:textId="40D45578" w:rsidR="00E47686" w:rsidRPr="003E4A7A" w:rsidRDefault="00EA1A68" w:rsidP="003E4A7A">
      <w:pPr>
        <w:pStyle w:val="NoSpacing"/>
        <w:numPr>
          <w:ilvl w:val="0"/>
          <w:numId w:val="12"/>
        </w:numPr>
        <w:spacing w:line="276" w:lineRule="auto"/>
        <w:rPr>
          <w:rFonts w:asciiTheme="majorHAnsi" w:hAnsiTheme="majorHAnsi" w:cstheme="majorHAnsi"/>
          <w:sz w:val="22"/>
          <w:szCs w:val="22"/>
        </w:rPr>
      </w:pPr>
      <w:r w:rsidRPr="003E4A7A">
        <w:rPr>
          <w:rFonts w:asciiTheme="majorHAnsi" w:hAnsiTheme="majorHAnsi" w:cstheme="majorHAnsi"/>
          <w:b/>
          <w:sz w:val="22"/>
          <w:szCs w:val="22"/>
        </w:rPr>
        <w:t>Group</w:t>
      </w:r>
      <w:r w:rsidR="00E47686" w:rsidRPr="003E4A7A">
        <w:rPr>
          <w:rFonts w:asciiTheme="majorHAnsi" w:hAnsiTheme="majorHAnsi" w:cstheme="majorHAnsi"/>
          <w:b/>
          <w:sz w:val="22"/>
          <w:szCs w:val="22"/>
        </w:rPr>
        <w:t xml:space="preserve"> Activit</w:t>
      </w:r>
      <w:r w:rsidRPr="003E4A7A">
        <w:rPr>
          <w:rFonts w:asciiTheme="majorHAnsi" w:hAnsiTheme="majorHAnsi" w:cstheme="majorHAnsi"/>
          <w:b/>
          <w:sz w:val="22"/>
          <w:szCs w:val="22"/>
        </w:rPr>
        <w:t>y</w:t>
      </w:r>
      <w:r w:rsidR="00E47686" w:rsidRPr="003E4A7A">
        <w:rPr>
          <w:rFonts w:asciiTheme="majorHAnsi" w:hAnsiTheme="majorHAnsi" w:cstheme="majorHAnsi"/>
          <w:sz w:val="22"/>
          <w:szCs w:val="22"/>
        </w:rPr>
        <w:t xml:space="preserve"> allow</w:t>
      </w:r>
      <w:r w:rsidRPr="003E4A7A">
        <w:rPr>
          <w:rFonts w:asciiTheme="majorHAnsi" w:hAnsiTheme="majorHAnsi" w:cstheme="majorHAnsi"/>
          <w:sz w:val="22"/>
          <w:szCs w:val="22"/>
        </w:rPr>
        <w:t>s</w:t>
      </w:r>
      <w:r w:rsidR="00E47686" w:rsidRPr="003E4A7A">
        <w:rPr>
          <w:rFonts w:asciiTheme="majorHAnsi" w:hAnsiTheme="majorHAnsi" w:cstheme="majorHAnsi"/>
          <w:sz w:val="22"/>
          <w:szCs w:val="22"/>
        </w:rPr>
        <w:t xml:space="preserve"> students to explore concepts with</w:t>
      </w:r>
      <w:r w:rsidRPr="003E4A7A">
        <w:rPr>
          <w:rFonts w:asciiTheme="majorHAnsi" w:hAnsiTheme="majorHAnsi" w:cstheme="majorHAnsi"/>
          <w:sz w:val="22"/>
          <w:szCs w:val="22"/>
        </w:rPr>
        <w:t xml:space="preserve">in small groups </w:t>
      </w:r>
      <w:r w:rsidR="00E47686" w:rsidRPr="003E4A7A">
        <w:rPr>
          <w:rFonts w:asciiTheme="majorHAnsi" w:hAnsiTheme="majorHAnsi" w:cstheme="majorHAnsi"/>
          <w:sz w:val="22"/>
          <w:szCs w:val="22"/>
        </w:rPr>
        <w:t>to further explore the</w:t>
      </w:r>
      <w:r w:rsidR="00876C9B" w:rsidRPr="003E4A7A">
        <w:rPr>
          <w:rFonts w:asciiTheme="majorHAnsi" w:hAnsiTheme="majorHAnsi" w:cstheme="majorHAnsi"/>
          <w:sz w:val="22"/>
          <w:szCs w:val="22"/>
        </w:rPr>
        <w:t xml:space="preserve"> concepts learned</w:t>
      </w:r>
      <w:r w:rsidR="00E47686" w:rsidRPr="003E4A7A">
        <w:rPr>
          <w:rFonts w:asciiTheme="majorHAnsi" w:hAnsiTheme="majorHAnsi" w:cstheme="majorHAnsi"/>
          <w:sz w:val="22"/>
          <w:szCs w:val="22"/>
        </w:rPr>
        <w:t xml:space="preserve"> and add depth to their own knowledge and interpretations</w:t>
      </w:r>
      <w:r w:rsidRPr="003E4A7A">
        <w:rPr>
          <w:rFonts w:asciiTheme="majorHAnsi" w:hAnsiTheme="majorHAnsi" w:cstheme="majorHAnsi"/>
          <w:sz w:val="22"/>
          <w:szCs w:val="22"/>
        </w:rPr>
        <w:t xml:space="preserve"> while practicing how to </w:t>
      </w:r>
      <w:r w:rsidR="00876C9B" w:rsidRPr="003E4A7A">
        <w:rPr>
          <w:rFonts w:asciiTheme="majorHAnsi" w:hAnsiTheme="majorHAnsi" w:cstheme="majorHAnsi"/>
          <w:sz w:val="22"/>
          <w:szCs w:val="22"/>
        </w:rPr>
        <w:t xml:space="preserve">professionally and effectively </w:t>
      </w:r>
      <w:r w:rsidRPr="003E4A7A">
        <w:rPr>
          <w:rFonts w:asciiTheme="majorHAnsi" w:hAnsiTheme="majorHAnsi" w:cstheme="majorHAnsi"/>
          <w:sz w:val="22"/>
          <w:szCs w:val="22"/>
        </w:rPr>
        <w:t>communicate in small group</w:t>
      </w:r>
      <w:r w:rsidR="00876C9B" w:rsidRPr="003E4A7A">
        <w:rPr>
          <w:rFonts w:asciiTheme="majorHAnsi" w:hAnsiTheme="majorHAnsi" w:cstheme="majorHAnsi"/>
          <w:sz w:val="22"/>
          <w:szCs w:val="22"/>
        </w:rPr>
        <w:t>s</w:t>
      </w:r>
      <w:r w:rsidRPr="003E4A7A">
        <w:rPr>
          <w:rFonts w:asciiTheme="majorHAnsi" w:hAnsiTheme="majorHAnsi" w:cstheme="majorHAnsi"/>
          <w:sz w:val="22"/>
          <w:szCs w:val="22"/>
        </w:rPr>
        <w:t xml:space="preserve"> or teamwork scenarios</w:t>
      </w:r>
      <w:r w:rsidR="00E47686" w:rsidRPr="003E4A7A">
        <w:rPr>
          <w:rFonts w:asciiTheme="majorHAnsi" w:hAnsiTheme="majorHAnsi" w:cstheme="majorHAnsi"/>
          <w:sz w:val="22"/>
          <w:szCs w:val="22"/>
        </w:rPr>
        <w:t>.</w:t>
      </w:r>
    </w:p>
    <w:p w14:paraId="30CAC9AD" w14:textId="4FD0BA82" w:rsidR="00EA1A68" w:rsidRPr="003E4A7A" w:rsidRDefault="00F52669" w:rsidP="003E4A7A">
      <w:pPr>
        <w:pStyle w:val="NoSpacing"/>
        <w:numPr>
          <w:ilvl w:val="0"/>
          <w:numId w:val="12"/>
        </w:numPr>
        <w:spacing w:line="276" w:lineRule="auto"/>
        <w:rPr>
          <w:rFonts w:asciiTheme="majorHAnsi" w:hAnsiTheme="majorHAnsi" w:cstheme="majorHAnsi"/>
          <w:sz w:val="22"/>
          <w:szCs w:val="22"/>
        </w:rPr>
      </w:pPr>
      <w:r w:rsidRPr="003E4A7A">
        <w:rPr>
          <w:rFonts w:asciiTheme="majorHAnsi" w:hAnsiTheme="majorHAnsi" w:cstheme="majorHAnsi"/>
          <w:b/>
          <w:sz w:val="22"/>
          <w:szCs w:val="22"/>
        </w:rPr>
        <w:t>Discussion Activity</w:t>
      </w:r>
      <w:r w:rsidRPr="003E4A7A">
        <w:rPr>
          <w:rFonts w:asciiTheme="majorHAnsi" w:hAnsiTheme="majorHAnsi" w:cstheme="majorHAnsi"/>
          <w:sz w:val="22"/>
          <w:szCs w:val="22"/>
        </w:rPr>
        <w:t xml:space="preserve"> allows the students to participate and share their knowledge, </w:t>
      </w:r>
      <w:r w:rsidR="00577221" w:rsidRPr="003E4A7A">
        <w:rPr>
          <w:rFonts w:asciiTheme="majorHAnsi" w:hAnsiTheme="majorHAnsi" w:cstheme="majorHAnsi"/>
          <w:sz w:val="22"/>
          <w:szCs w:val="22"/>
        </w:rPr>
        <w:t xml:space="preserve">and </w:t>
      </w:r>
      <w:r w:rsidRPr="003E4A7A">
        <w:rPr>
          <w:rFonts w:asciiTheme="majorHAnsi" w:hAnsiTheme="majorHAnsi" w:cstheme="majorHAnsi"/>
          <w:sz w:val="22"/>
          <w:szCs w:val="22"/>
        </w:rPr>
        <w:t>ask questions</w:t>
      </w:r>
      <w:r w:rsidR="00577221" w:rsidRPr="003E4A7A">
        <w:rPr>
          <w:rFonts w:asciiTheme="majorHAnsi" w:hAnsiTheme="majorHAnsi" w:cstheme="majorHAnsi"/>
          <w:sz w:val="22"/>
          <w:szCs w:val="22"/>
        </w:rPr>
        <w:t xml:space="preserve"> </w:t>
      </w:r>
      <w:r w:rsidRPr="003E4A7A">
        <w:rPr>
          <w:rFonts w:asciiTheme="majorHAnsi" w:hAnsiTheme="majorHAnsi" w:cstheme="majorHAnsi"/>
          <w:sz w:val="22"/>
          <w:szCs w:val="22"/>
        </w:rPr>
        <w:t>in a large,</w:t>
      </w:r>
      <w:r w:rsidR="00577221" w:rsidRPr="003E4A7A">
        <w:rPr>
          <w:rFonts w:asciiTheme="majorHAnsi" w:hAnsiTheme="majorHAnsi" w:cstheme="majorHAnsi"/>
          <w:sz w:val="22"/>
          <w:szCs w:val="22"/>
        </w:rPr>
        <w:t xml:space="preserve"> </w:t>
      </w:r>
      <w:r w:rsidRPr="003E4A7A">
        <w:rPr>
          <w:rFonts w:asciiTheme="majorHAnsi" w:hAnsiTheme="majorHAnsi" w:cstheme="majorHAnsi"/>
          <w:sz w:val="22"/>
          <w:szCs w:val="22"/>
        </w:rPr>
        <w:t>formal setting—the full classroom</w:t>
      </w:r>
      <w:r w:rsidR="00876C9B" w:rsidRPr="003E4A7A">
        <w:rPr>
          <w:rFonts w:asciiTheme="majorHAnsi" w:hAnsiTheme="majorHAnsi" w:cstheme="majorHAnsi"/>
          <w:sz w:val="22"/>
          <w:szCs w:val="22"/>
        </w:rPr>
        <w:t xml:space="preserve">—while </w:t>
      </w:r>
      <w:r w:rsidRPr="003E4A7A">
        <w:rPr>
          <w:rFonts w:asciiTheme="majorHAnsi" w:hAnsiTheme="majorHAnsi" w:cstheme="majorHAnsi"/>
          <w:sz w:val="22"/>
          <w:szCs w:val="22"/>
        </w:rPr>
        <w:t>practic</w:t>
      </w:r>
      <w:r w:rsidR="00876C9B" w:rsidRPr="003E4A7A">
        <w:rPr>
          <w:rFonts w:asciiTheme="majorHAnsi" w:hAnsiTheme="majorHAnsi" w:cstheme="majorHAnsi"/>
          <w:sz w:val="22"/>
          <w:szCs w:val="22"/>
        </w:rPr>
        <w:t>ing</w:t>
      </w:r>
      <w:r w:rsidRPr="003E4A7A">
        <w:rPr>
          <w:rFonts w:asciiTheme="majorHAnsi" w:hAnsiTheme="majorHAnsi" w:cstheme="majorHAnsi"/>
          <w:sz w:val="22"/>
          <w:szCs w:val="22"/>
        </w:rPr>
        <w:t xml:space="preserve"> how to </w:t>
      </w:r>
      <w:r w:rsidR="00876C9B" w:rsidRPr="003E4A7A">
        <w:rPr>
          <w:rFonts w:asciiTheme="majorHAnsi" w:hAnsiTheme="majorHAnsi" w:cstheme="majorHAnsi"/>
          <w:sz w:val="22"/>
          <w:szCs w:val="22"/>
        </w:rPr>
        <w:t xml:space="preserve">professionally and effectively </w:t>
      </w:r>
      <w:r w:rsidRPr="003E4A7A">
        <w:rPr>
          <w:rFonts w:asciiTheme="majorHAnsi" w:hAnsiTheme="majorHAnsi" w:cstheme="majorHAnsi"/>
          <w:sz w:val="22"/>
          <w:szCs w:val="22"/>
        </w:rPr>
        <w:t>communicate in large group settings.</w:t>
      </w:r>
    </w:p>
    <w:p w14:paraId="3BBB0687" w14:textId="719AE5F7" w:rsidR="0087486F" w:rsidRPr="003E4A7A" w:rsidRDefault="00C03EC2" w:rsidP="003E4A7A">
      <w:pPr>
        <w:pStyle w:val="NoSpacing"/>
        <w:numPr>
          <w:ilvl w:val="0"/>
          <w:numId w:val="12"/>
        </w:numPr>
        <w:spacing w:line="276" w:lineRule="auto"/>
        <w:rPr>
          <w:rFonts w:asciiTheme="majorHAnsi" w:hAnsiTheme="majorHAnsi" w:cstheme="majorHAnsi"/>
          <w:sz w:val="22"/>
          <w:szCs w:val="22"/>
        </w:rPr>
      </w:pPr>
      <w:r w:rsidRPr="003E4A7A">
        <w:rPr>
          <w:rFonts w:asciiTheme="majorHAnsi" w:hAnsiTheme="majorHAnsi" w:cstheme="majorHAnsi"/>
          <w:b/>
          <w:sz w:val="22"/>
          <w:szCs w:val="22"/>
        </w:rPr>
        <w:t>Case Study</w:t>
      </w:r>
      <w:r w:rsidRPr="003E4A7A">
        <w:rPr>
          <w:rFonts w:asciiTheme="majorHAnsi" w:hAnsiTheme="majorHAnsi" w:cstheme="majorHAnsi"/>
          <w:sz w:val="22"/>
          <w:szCs w:val="22"/>
        </w:rPr>
        <w:t xml:space="preserve"> enhances student understanding of the concepts with real-life scenarios. Case Studies may be recorded in student journals, discussed in small groups, discussed in the classroom, or contemplated </w:t>
      </w:r>
      <w:r w:rsidR="00B51DF7" w:rsidRPr="003E4A7A">
        <w:rPr>
          <w:rFonts w:asciiTheme="majorHAnsi" w:hAnsiTheme="majorHAnsi" w:cstheme="majorHAnsi"/>
          <w:sz w:val="22"/>
          <w:szCs w:val="22"/>
        </w:rPr>
        <w:t>privately depending on classroom instruction</w:t>
      </w:r>
      <w:r w:rsidRPr="003E4A7A">
        <w:rPr>
          <w:rFonts w:asciiTheme="majorHAnsi" w:hAnsiTheme="majorHAnsi" w:cstheme="majorHAnsi"/>
          <w:sz w:val="22"/>
          <w:szCs w:val="22"/>
        </w:rPr>
        <w:t>.</w:t>
      </w:r>
    </w:p>
    <w:p w14:paraId="10F63E2A" w14:textId="7A47583B" w:rsidR="009E080E" w:rsidRPr="003E4A7A" w:rsidRDefault="00CB00F6" w:rsidP="003E4A7A">
      <w:pPr>
        <w:pStyle w:val="NoSpacing"/>
        <w:spacing w:line="276" w:lineRule="auto"/>
        <w:ind w:firstLine="360"/>
        <w:rPr>
          <w:rFonts w:asciiTheme="majorHAnsi" w:hAnsiTheme="majorHAnsi" w:cstheme="majorHAnsi"/>
          <w:sz w:val="22"/>
          <w:szCs w:val="22"/>
        </w:rPr>
      </w:pPr>
      <w:r w:rsidRPr="003E4A7A">
        <w:rPr>
          <w:rFonts w:asciiTheme="majorHAnsi" w:hAnsiTheme="majorHAnsi" w:cstheme="majorHAnsi"/>
          <w:sz w:val="22"/>
          <w:szCs w:val="22"/>
        </w:rPr>
        <w:t xml:space="preserve">At the end of each chapter, </w:t>
      </w:r>
      <w:r w:rsidR="00703890" w:rsidRPr="003E4A7A">
        <w:rPr>
          <w:rFonts w:asciiTheme="majorHAnsi" w:hAnsiTheme="majorHAnsi" w:cstheme="majorHAnsi"/>
          <w:b/>
          <w:sz w:val="22"/>
          <w:szCs w:val="22"/>
        </w:rPr>
        <w:t>Summing Up</w:t>
      </w:r>
      <w:r w:rsidR="009E080E" w:rsidRPr="003E4A7A">
        <w:rPr>
          <w:rFonts w:asciiTheme="majorHAnsi" w:hAnsiTheme="majorHAnsi" w:cstheme="majorHAnsi"/>
          <w:sz w:val="22"/>
          <w:szCs w:val="22"/>
        </w:rPr>
        <w:t xml:space="preserve"> highlights the key concepts </w:t>
      </w:r>
      <w:r w:rsidR="00703890" w:rsidRPr="003E4A7A">
        <w:rPr>
          <w:rFonts w:asciiTheme="majorHAnsi" w:hAnsiTheme="majorHAnsi" w:cstheme="majorHAnsi"/>
          <w:sz w:val="22"/>
          <w:szCs w:val="22"/>
        </w:rPr>
        <w:t xml:space="preserve">and statistics </w:t>
      </w:r>
      <w:r w:rsidR="009E080E" w:rsidRPr="003E4A7A">
        <w:rPr>
          <w:rFonts w:asciiTheme="majorHAnsi" w:hAnsiTheme="majorHAnsi" w:cstheme="majorHAnsi"/>
          <w:sz w:val="22"/>
          <w:szCs w:val="22"/>
        </w:rPr>
        <w:t xml:space="preserve">covered by the chapter learning objectives and </w:t>
      </w:r>
      <w:r w:rsidR="00980E5C">
        <w:rPr>
          <w:rFonts w:asciiTheme="majorHAnsi" w:hAnsiTheme="majorHAnsi" w:cstheme="majorHAnsi"/>
          <w:sz w:val="22"/>
          <w:szCs w:val="22"/>
        </w:rPr>
        <w:t>the</w:t>
      </w:r>
      <w:r w:rsidR="009E080E" w:rsidRPr="003E4A7A">
        <w:rPr>
          <w:rFonts w:asciiTheme="majorHAnsi" w:hAnsiTheme="majorHAnsi" w:cstheme="majorHAnsi"/>
          <w:b/>
          <w:sz w:val="22"/>
          <w:szCs w:val="22"/>
        </w:rPr>
        <w:t xml:space="preserve"> </w:t>
      </w:r>
      <w:r w:rsidR="00980E5C">
        <w:rPr>
          <w:rFonts w:asciiTheme="majorHAnsi" w:hAnsiTheme="majorHAnsi" w:cstheme="majorHAnsi"/>
          <w:b/>
          <w:sz w:val="22"/>
          <w:szCs w:val="22"/>
        </w:rPr>
        <w:t xml:space="preserve">Review </w:t>
      </w:r>
      <w:r w:rsidR="00DA2E99" w:rsidRPr="003E4A7A">
        <w:rPr>
          <w:rFonts w:asciiTheme="majorHAnsi" w:hAnsiTheme="majorHAnsi" w:cstheme="majorHAnsi"/>
          <w:b/>
          <w:sz w:val="22"/>
          <w:szCs w:val="22"/>
        </w:rPr>
        <w:t>Q</w:t>
      </w:r>
      <w:r w:rsidR="009E080E" w:rsidRPr="003E4A7A">
        <w:rPr>
          <w:rFonts w:asciiTheme="majorHAnsi" w:hAnsiTheme="majorHAnsi" w:cstheme="majorHAnsi"/>
          <w:b/>
          <w:sz w:val="22"/>
          <w:szCs w:val="22"/>
        </w:rPr>
        <w:t>uiz</w:t>
      </w:r>
      <w:r w:rsidR="009E080E" w:rsidRPr="003E4A7A">
        <w:rPr>
          <w:rFonts w:asciiTheme="majorHAnsi" w:hAnsiTheme="majorHAnsi" w:cstheme="majorHAnsi"/>
          <w:sz w:val="22"/>
          <w:szCs w:val="22"/>
        </w:rPr>
        <w:t xml:space="preserve"> enables students to determine how their understanding has improved after completing chapter work.</w:t>
      </w:r>
      <w:r w:rsidR="004F427D" w:rsidRPr="003E4A7A">
        <w:rPr>
          <w:rFonts w:asciiTheme="majorHAnsi" w:hAnsiTheme="majorHAnsi" w:cstheme="majorHAnsi"/>
          <w:sz w:val="22"/>
          <w:szCs w:val="22"/>
        </w:rPr>
        <w:t xml:space="preserve"> A</w:t>
      </w:r>
      <w:r w:rsidR="00FF59B2" w:rsidRPr="003E4A7A">
        <w:rPr>
          <w:rFonts w:asciiTheme="majorHAnsi" w:hAnsiTheme="majorHAnsi" w:cstheme="majorHAnsi"/>
          <w:sz w:val="22"/>
          <w:szCs w:val="22"/>
        </w:rPr>
        <w:t xml:space="preserve"> </w:t>
      </w:r>
      <w:r w:rsidR="00FF59B2" w:rsidRPr="003E4A7A">
        <w:rPr>
          <w:rFonts w:asciiTheme="majorHAnsi" w:hAnsiTheme="majorHAnsi" w:cstheme="majorHAnsi"/>
          <w:b/>
          <w:sz w:val="22"/>
          <w:szCs w:val="22"/>
        </w:rPr>
        <w:t>Midterm Exam</w:t>
      </w:r>
      <w:r w:rsidR="00FF59B2" w:rsidRPr="003E4A7A">
        <w:rPr>
          <w:rFonts w:asciiTheme="majorHAnsi" w:hAnsiTheme="majorHAnsi" w:cstheme="majorHAnsi"/>
          <w:sz w:val="22"/>
          <w:szCs w:val="22"/>
        </w:rPr>
        <w:t xml:space="preserve"> and</w:t>
      </w:r>
      <w:r w:rsidR="004F427D" w:rsidRPr="003E4A7A">
        <w:rPr>
          <w:rFonts w:asciiTheme="majorHAnsi" w:hAnsiTheme="majorHAnsi" w:cstheme="majorHAnsi"/>
          <w:sz w:val="22"/>
          <w:szCs w:val="22"/>
        </w:rPr>
        <w:t xml:space="preserve"> </w:t>
      </w:r>
      <w:r w:rsidR="00FF59B2" w:rsidRPr="003E4A7A">
        <w:rPr>
          <w:rFonts w:asciiTheme="majorHAnsi" w:hAnsiTheme="majorHAnsi" w:cstheme="majorHAnsi"/>
          <w:b/>
          <w:sz w:val="22"/>
          <w:szCs w:val="22"/>
        </w:rPr>
        <w:t>F</w:t>
      </w:r>
      <w:r w:rsidR="004F427D" w:rsidRPr="003E4A7A">
        <w:rPr>
          <w:rFonts w:asciiTheme="majorHAnsi" w:hAnsiTheme="majorHAnsi" w:cstheme="majorHAnsi"/>
          <w:b/>
          <w:sz w:val="22"/>
          <w:szCs w:val="22"/>
        </w:rPr>
        <w:t xml:space="preserve">inal Exam </w:t>
      </w:r>
      <w:r w:rsidR="004F427D" w:rsidRPr="003E4A7A">
        <w:rPr>
          <w:rFonts w:asciiTheme="majorHAnsi" w:hAnsiTheme="majorHAnsi" w:cstheme="majorHAnsi"/>
          <w:sz w:val="22"/>
          <w:szCs w:val="22"/>
        </w:rPr>
        <w:t xml:space="preserve">may be delivered to students </w:t>
      </w:r>
      <w:r w:rsidR="00980E5C">
        <w:rPr>
          <w:rFonts w:asciiTheme="majorHAnsi" w:hAnsiTheme="majorHAnsi" w:cstheme="majorHAnsi"/>
          <w:sz w:val="22"/>
          <w:szCs w:val="22"/>
        </w:rPr>
        <w:t xml:space="preserve">by the instructor </w:t>
      </w:r>
      <w:r w:rsidR="004F427D" w:rsidRPr="003E4A7A">
        <w:rPr>
          <w:rFonts w:asciiTheme="majorHAnsi" w:hAnsiTheme="majorHAnsi" w:cstheme="majorHAnsi"/>
          <w:sz w:val="22"/>
          <w:szCs w:val="22"/>
        </w:rPr>
        <w:t>at the end of the course.</w:t>
      </w:r>
    </w:p>
    <w:p w14:paraId="02150C4D" w14:textId="77777777" w:rsidR="00E60F95" w:rsidRPr="003E4A7A" w:rsidRDefault="00E60F95" w:rsidP="003E4A7A">
      <w:pPr>
        <w:pStyle w:val="NoSpacing"/>
        <w:spacing w:line="276" w:lineRule="auto"/>
        <w:ind w:firstLine="360"/>
        <w:rPr>
          <w:rFonts w:asciiTheme="majorHAnsi" w:hAnsiTheme="majorHAnsi" w:cstheme="majorHAnsi"/>
          <w:sz w:val="22"/>
          <w:szCs w:val="22"/>
        </w:rPr>
      </w:pPr>
    </w:p>
    <w:p w14:paraId="51BB91EC" w14:textId="6F6AB251" w:rsidR="00DA7F1B" w:rsidRDefault="00482D87" w:rsidP="00DA7F1B">
      <w:pPr>
        <w:pStyle w:val="Heading3"/>
      </w:pPr>
      <w:r>
        <w:t>Instructor Guide</w:t>
      </w:r>
    </w:p>
    <w:p w14:paraId="43F24724" w14:textId="77777777" w:rsidR="00582878" w:rsidRPr="00980E5C" w:rsidRDefault="00582878" w:rsidP="00980E5C">
      <w:pPr>
        <w:pStyle w:val="NoSpacing"/>
        <w:spacing w:line="276" w:lineRule="auto"/>
        <w:rPr>
          <w:rFonts w:asciiTheme="majorHAnsi" w:hAnsiTheme="majorHAnsi" w:cstheme="majorHAnsi"/>
          <w:sz w:val="22"/>
          <w:szCs w:val="22"/>
        </w:rPr>
      </w:pPr>
      <w:r w:rsidRPr="00980E5C">
        <w:rPr>
          <w:rFonts w:asciiTheme="majorHAnsi" w:hAnsiTheme="majorHAnsi" w:cstheme="majorHAnsi"/>
          <w:sz w:val="22"/>
          <w:szCs w:val="22"/>
        </w:rPr>
        <w:t xml:space="preserve">You as a facilitator have a robust instructor guide available by PDF on JIST.com and the ebook. </w:t>
      </w:r>
      <w:r w:rsidR="00183BAC" w:rsidRPr="00980E5C">
        <w:rPr>
          <w:rFonts w:asciiTheme="majorHAnsi" w:hAnsiTheme="majorHAnsi" w:cstheme="majorHAnsi"/>
          <w:sz w:val="22"/>
          <w:szCs w:val="22"/>
        </w:rPr>
        <w:t xml:space="preserve">This </w:t>
      </w:r>
      <w:r w:rsidR="00183BAC" w:rsidRPr="00980E5C">
        <w:rPr>
          <w:rFonts w:asciiTheme="majorHAnsi" w:hAnsiTheme="majorHAnsi" w:cstheme="majorHAnsi"/>
          <w:i/>
          <w:iCs/>
          <w:sz w:val="22"/>
          <w:szCs w:val="22"/>
        </w:rPr>
        <w:t xml:space="preserve">Instructor Guide </w:t>
      </w:r>
      <w:r w:rsidR="00183BAC" w:rsidRPr="00980E5C">
        <w:rPr>
          <w:rFonts w:asciiTheme="majorHAnsi" w:hAnsiTheme="majorHAnsi" w:cstheme="majorHAnsi"/>
          <w:sz w:val="22"/>
          <w:szCs w:val="22"/>
        </w:rPr>
        <w:t xml:space="preserve">contains a variety of tools </w:t>
      </w:r>
      <w:r w:rsidR="007E4173" w:rsidRPr="00980E5C">
        <w:rPr>
          <w:rFonts w:asciiTheme="majorHAnsi" w:hAnsiTheme="majorHAnsi" w:cstheme="majorHAnsi"/>
          <w:sz w:val="22"/>
          <w:szCs w:val="22"/>
        </w:rPr>
        <w:t>to help</w:t>
      </w:r>
      <w:r w:rsidR="00183BAC" w:rsidRPr="00980E5C">
        <w:rPr>
          <w:rFonts w:asciiTheme="majorHAnsi" w:hAnsiTheme="majorHAnsi" w:cstheme="majorHAnsi"/>
          <w:sz w:val="22"/>
          <w:szCs w:val="22"/>
        </w:rPr>
        <w:t xml:space="preserve"> trainers, teachers, and other instructors </w:t>
      </w:r>
      <w:r w:rsidR="007E4173" w:rsidRPr="00980E5C">
        <w:rPr>
          <w:rFonts w:asciiTheme="majorHAnsi" w:hAnsiTheme="majorHAnsi" w:cstheme="majorHAnsi"/>
          <w:sz w:val="22"/>
          <w:szCs w:val="22"/>
        </w:rPr>
        <w:t xml:space="preserve">solidify the concepts and skills taught. The instructor may choose to incorporate these activities into their course, and may choose how to deliver them to the students (print out, provide online access via Google Drive, or some other secure delivery method). </w:t>
      </w:r>
    </w:p>
    <w:p w14:paraId="10FA272E" w14:textId="54531431" w:rsidR="00582878" w:rsidRPr="00980E5C" w:rsidRDefault="007D2780" w:rsidP="00980E5C">
      <w:pPr>
        <w:pStyle w:val="NoSpacing"/>
        <w:spacing w:line="276" w:lineRule="auto"/>
        <w:ind w:firstLine="720"/>
        <w:rPr>
          <w:rFonts w:asciiTheme="majorHAnsi" w:hAnsiTheme="majorHAnsi" w:cstheme="majorHAnsi"/>
          <w:sz w:val="22"/>
          <w:szCs w:val="22"/>
        </w:rPr>
      </w:pPr>
      <w:r w:rsidRPr="00980E5C">
        <w:rPr>
          <w:rFonts w:asciiTheme="majorHAnsi" w:hAnsiTheme="majorHAnsi" w:cstheme="majorHAnsi"/>
          <w:sz w:val="22"/>
          <w:szCs w:val="22"/>
        </w:rPr>
        <w:t>Instructor</w:t>
      </w:r>
      <w:r w:rsidR="003C71C6" w:rsidRPr="00980E5C">
        <w:rPr>
          <w:rFonts w:asciiTheme="majorHAnsi" w:hAnsiTheme="majorHAnsi" w:cstheme="majorHAnsi"/>
          <w:sz w:val="22"/>
          <w:szCs w:val="22"/>
        </w:rPr>
        <w:t xml:space="preserve"> resources are available through the </w:t>
      </w:r>
      <w:r w:rsidR="00980E5C">
        <w:rPr>
          <w:rFonts w:asciiTheme="majorHAnsi" w:hAnsiTheme="majorHAnsi" w:cstheme="majorHAnsi"/>
          <w:i/>
          <w:sz w:val="22"/>
          <w:szCs w:val="22"/>
        </w:rPr>
        <w:t>Instructor Resources—Workbooks</w:t>
      </w:r>
      <w:r w:rsidR="00C0355B" w:rsidRPr="00980E5C">
        <w:rPr>
          <w:rFonts w:asciiTheme="majorHAnsi" w:hAnsiTheme="majorHAnsi" w:cstheme="majorHAnsi"/>
          <w:i/>
          <w:sz w:val="22"/>
          <w:szCs w:val="22"/>
        </w:rPr>
        <w:t xml:space="preserve"> </w:t>
      </w:r>
      <w:r w:rsidR="00C0355B" w:rsidRPr="00980E5C">
        <w:rPr>
          <w:rFonts w:asciiTheme="majorHAnsi" w:hAnsiTheme="majorHAnsi" w:cstheme="majorHAnsi"/>
          <w:sz w:val="22"/>
          <w:szCs w:val="22"/>
        </w:rPr>
        <w:t xml:space="preserve">at Jist.com and in the </w:t>
      </w:r>
      <w:r w:rsidR="00C0355B" w:rsidRPr="00980E5C">
        <w:rPr>
          <w:rFonts w:asciiTheme="majorHAnsi" w:hAnsiTheme="majorHAnsi" w:cstheme="majorHAnsi"/>
          <w:i/>
          <w:sz w:val="22"/>
          <w:szCs w:val="22"/>
        </w:rPr>
        <w:t>Instructor eResources</w:t>
      </w:r>
      <w:r w:rsidR="00C0355B" w:rsidRPr="00980E5C">
        <w:rPr>
          <w:rFonts w:asciiTheme="majorHAnsi" w:hAnsiTheme="majorHAnsi" w:cstheme="majorHAnsi"/>
          <w:sz w:val="22"/>
          <w:szCs w:val="22"/>
        </w:rPr>
        <w:t xml:space="preserve"> in</w:t>
      </w:r>
      <w:r w:rsidR="003C71C6" w:rsidRPr="00980E5C">
        <w:rPr>
          <w:rFonts w:asciiTheme="majorHAnsi" w:hAnsiTheme="majorHAnsi" w:cstheme="majorHAnsi"/>
          <w:sz w:val="22"/>
          <w:szCs w:val="22"/>
        </w:rPr>
        <w:t xml:space="preserve"> an innovative web-based ebook at </w:t>
      </w:r>
      <w:r w:rsidR="005260ED" w:rsidRPr="00980E5C">
        <w:rPr>
          <w:rFonts w:asciiTheme="majorHAnsi" w:hAnsiTheme="majorHAnsi" w:cstheme="majorHAnsi"/>
          <w:sz w:val="22"/>
          <w:szCs w:val="22"/>
        </w:rPr>
        <w:t>Jist</w:t>
      </w:r>
      <w:r w:rsidR="003C71C6" w:rsidRPr="00980E5C">
        <w:rPr>
          <w:rFonts w:asciiTheme="majorHAnsi" w:hAnsiTheme="majorHAnsi" w:cstheme="majorHAnsi"/>
          <w:sz w:val="22"/>
          <w:szCs w:val="22"/>
        </w:rPr>
        <w:t>.bookshelf.emcp.com. The instructor materials include the following</w:t>
      </w:r>
      <w:r w:rsidR="00707E77" w:rsidRPr="00980E5C">
        <w:rPr>
          <w:rFonts w:asciiTheme="majorHAnsi" w:hAnsiTheme="majorHAnsi" w:cstheme="majorHAnsi"/>
          <w:sz w:val="22"/>
          <w:szCs w:val="22"/>
        </w:rPr>
        <w:t xml:space="preserve"> items</w:t>
      </w:r>
      <w:r w:rsidR="003C71C6" w:rsidRPr="00980E5C">
        <w:rPr>
          <w:rFonts w:asciiTheme="majorHAnsi" w:hAnsiTheme="majorHAnsi" w:cstheme="majorHAnsi"/>
          <w:sz w:val="22"/>
          <w:szCs w:val="22"/>
        </w:rPr>
        <w:t>:</w:t>
      </w:r>
    </w:p>
    <w:p w14:paraId="7FAD8EAF" w14:textId="487D999E" w:rsidR="00D41713" w:rsidRPr="00980E5C" w:rsidRDefault="003C71C6" w:rsidP="00980E5C">
      <w:pPr>
        <w:pStyle w:val="NoSpacing"/>
        <w:numPr>
          <w:ilvl w:val="0"/>
          <w:numId w:val="9"/>
        </w:numPr>
        <w:spacing w:line="276" w:lineRule="auto"/>
        <w:rPr>
          <w:rFonts w:asciiTheme="majorHAnsi" w:hAnsiTheme="majorHAnsi" w:cstheme="majorHAnsi"/>
          <w:sz w:val="22"/>
          <w:szCs w:val="22"/>
        </w:rPr>
      </w:pPr>
      <w:r w:rsidRPr="00F914AE">
        <w:rPr>
          <w:rFonts w:asciiTheme="majorHAnsi" w:hAnsiTheme="majorHAnsi" w:cstheme="majorHAnsi"/>
          <w:b/>
          <w:color w:val="0070C0"/>
          <w:sz w:val="22"/>
          <w:szCs w:val="22"/>
        </w:rPr>
        <w:t xml:space="preserve">Planning </w:t>
      </w:r>
      <w:r w:rsidR="00DA2E99" w:rsidRPr="00F914AE">
        <w:rPr>
          <w:rFonts w:asciiTheme="majorHAnsi" w:hAnsiTheme="majorHAnsi" w:cstheme="majorHAnsi"/>
          <w:b/>
          <w:color w:val="0070C0"/>
          <w:sz w:val="22"/>
          <w:szCs w:val="22"/>
        </w:rPr>
        <w:t>R</w:t>
      </w:r>
      <w:r w:rsidR="00707E77" w:rsidRPr="00F914AE">
        <w:rPr>
          <w:rFonts w:asciiTheme="majorHAnsi" w:hAnsiTheme="majorHAnsi" w:cstheme="majorHAnsi"/>
          <w:b/>
          <w:color w:val="0070C0"/>
          <w:sz w:val="22"/>
          <w:szCs w:val="22"/>
        </w:rPr>
        <w:t>esources</w:t>
      </w:r>
      <w:r w:rsidR="00707E77" w:rsidRPr="00980E5C">
        <w:rPr>
          <w:rFonts w:asciiTheme="majorHAnsi" w:hAnsiTheme="majorHAnsi" w:cstheme="majorHAnsi"/>
          <w:sz w:val="22"/>
          <w:szCs w:val="22"/>
        </w:rPr>
        <w:t xml:space="preserve">, </w:t>
      </w:r>
      <w:r w:rsidR="00C67A1E" w:rsidRPr="00980E5C">
        <w:rPr>
          <w:rFonts w:asciiTheme="majorHAnsi" w:hAnsiTheme="majorHAnsi" w:cstheme="majorHAnsi"/>
          <w:sz w:val="22"/>
          <w:szCs w:val="22"/>
        </w:rPr>
        <w:t>such as</w:t>
      </w:r>
      <w:r w:rsidR="00582878" w:rsidRPr="00980E5C">
        <w:rPr>
          <w:rFonts w:asciiTheme="majorHAnsi" w:hAnsiTheme="majorHAnsi" w:cstheme="majorHAnsi"/>
          <w:sz w:val="22"/>
          <w:szCs w:val="22"/>
        </w:rPr>
        <w:t xml:space="preserve"> this </w:t>
      </w:r>
      <w:r w:rsidR="00582878" w:rsidRPr="00F914AE">
        <w:rPr>
          <w:rFonts w:asciiTheme="majorHAnsi" w:hAnsiTheme="majorHAnsi" w:cstheme="majorHAnsi"/>
          <w:b/>
          <w:i/>
          <w:sz w:val="22"/>
          <w:szCs w:val="22"/>
        </w:rPr>
        <w:t>Planning the Course</w:t>
      </w:r>
      <w:r w:rsidR="00582878" w:rsidRPr="00980E5C">
        <w:rPr>
          <w:rFonts w:asciiTheme="majorHAnsi" w:hAnsiTheme="majorHAnsi" w:cstheme="majorHAnsi"/>
          <w:sz w:val="22"/>
          <w:szCs w:val="22"/>
        </w:rPr>
        <w:t xml:space="preserve"> </w:t>
      </w:r>
      <w:r w:rsidR="004D4AA1" w:rsidRPr="00980E5C">
        <w:rPr>
          <w:rFonts w:asciiTheme="majorHAnsi" w:hAnsiTheme="majorHAnsi" w:cstheme="majorHAnsi"/>
          <w:sz w:val="22"/>
          <w:szCs w:val="22"/>
        </w:rPr>
        <w:t>article</w:t>
      </w:r>
      <w:r w:rsidR="00582878" w:rsidRPr="00980E5C">
        <w:rPr>
          <w:rFonts w:asciiTheme="majorHAnsi" w:hAnsiTheme="majorHAnsi" w:cstheme="majorHAnsi"/>
          <w:sz w:val="22"/>
          <w:szCs w:val="22"/>
        </w:rPr>
        <w:t>,</w:t>
      </w:r>
      <w:r w:rsidR="00C67A1E" w:rsidRPr="00980E5C">
        <w:rPr>
          <w:rFonts w:asciiTheme="majorHAnsi" w:hAnsiTheme="majorHAnsi" w:cstheme="majorHAnsi"/>
          <w:sz w:val="22"/>
          <w:szCs w:val="22"/>
        </w:rPr>
        <w:t xml:space="preserve"> </w:t>
      </w:r>
      <w:r w:rsidR="00F914AE" w:rsidRPr="00F914AE">
        <w:rPr>
          <w:rFonts w:asciiTheme="majorHAnsi" w:hAnsiTheme="majorHAnsi" w:cstheme="majorHAnsi"/>
          <w:b/>
          <w:sz w:val="22"/>
          <w:szCs w:val="22"/>
        </w:rPr>
        <w:t>Chapter Goals and Learning Objectives</w:t>
      </w:r>
      <w:r w:rsidR="00F914AE">
        <w:rPr>
          <w:rFonts w:asciiTheme="majorHAnsi" w:hAnsiTheme="majorHAnsi" w:cstheme="majorHAnsi"/>
          <w:sz w:val="22"/>
          <w:szCs w:val="22"/>
        </w:rPr>
        <w:t xml:space="preserve">, </w:t>
      </w:r>
      <w:r w:rsidR="00F914AE" w:rsidRPr="00F914AE">
        <w:rPr>
          <w:rFonts w:asciiTheme="majorHAnsi" w:hAnsiTheme="majorHAnsi" w:cstheme="majorHAnsi"/>
          <w:b/>
          <w:sz w:val="22"/>
          <w:szCs w:val="22"/>
        </w:rPr>
        <w:t xml:space="preserve">Alignment </w:t>
      </w:r>
      <w:r w:rsidR="00F914AE">
        <w:rPr>
          <w:rFonts w:asciiTheme="majorHAnsi" w:hAnsiTheme="majorHAnsi" w:cstheme="majorHAnsi"/>
          <w:b/>
          <w:sz w:val="22"/>
          <w:szCs w:val="22"/>
        </w:rPr>
        <w:t>C</w:t>
      </w:r>
      <w:r w:rsidR="00F914AE" w:rsidRPr="00F914AE">
        <w:rPr>
          <w:rFonts w:asciiTheme="majorHAnsi" w:hAnsiTheme="majorHAnsi" w:cstheme="majorHAnsi"/>
          <w:b/>
          <w:sz w:val="22"/>
          <w:szCs w:val="22"/>
        </w:rPr>
        <w:t>harts</w:t>
      </w:r>
      <w:r w:rsidR="00F914AE">
        <w:rPr>
          <w:rFonts w:asciiTheme="majorHAnsi" w:hAnsiTheme="majorHAnsi" w:cstheme="majorHAnsi"/>
          <w:sz w:val="22"/>
          <w:szCs w:val="22"/>
        </w:rPr>
        <w:t xml:space="preserve"> (NACE and SCANS) to understand how </w:t>
      </w:r>
      <w:r w:rsidR="00F914AE">
        <w:rPr>
          <w:rFonts w:asciiTheme="majorHAnsi" w:hAnsiTheme="majorHAnsi" w:cstheme="majorHAnsi"/>
          <w:i/>
          <w:sz w:val="22"/>
          <w:szCs w:val="22"/>
        </w:rPr>
        <w:t xml:space="preserve">Job Savvy </w:t>
      </w:r>
      <w:r w:rsidR="00F914AE">
        <w:rPr>
          <w:rFonts w:asciiTheme="majorHAnsi" w:hAnsiTheme="majorHAnsi" w:cstheme="majorHAnsi"/>
          <w:sz w:val="22"/>
          <w:szCs w:val="22"/>
        </w:rPr>
        <w:t>aligns to reputable national standards,</w:t>
      </w:r>
      <w:r w:rsidR="00C67A1E" w:rsidRPr="00980E5C">
        <w:rPr>
          <w:rFonts w:asciiTheme="majorHAnsi" w:hAnsiTheme="majorHAnsi" w:cstheme="majorHAnsi"/>
          <w:sz w:val="22"/>
          <w:szCs w:val="22"/>
        </w:rPr>
        <w:t xml:space="preserve"> </w:t>
      </w:r>
      <w:r w:rsidR="00EA3870" w:rsidRPr="00F914AE">
        <w:rPr>
          <w:rFonts w:asciiTheme="majorHAnsi" w:hAnsiTheme="majorHAnsi" w:cstheme="majorHAnsi"/>
          <w:b/>
          <w:sz w:val="22"/>
          <w:szCs w:val="22"/>
        </w:rPr>
        <w:t>On-the-Job Training Guide</w:t>
      </w:r>
      <w:r w:rsidR="00EA3870" w:rsidRPr="00980E5C">
        <w:rPr>
          <w:rFonts w:asciiTheme="majorHAnsi" w:hAnsiTheme="majorHAnsi" w:cstheme="majorHAnsi"/>
          <w:sz w:val="22"/>
          <w:szCs w:val="22"/>
        </w:rPr>
        <w:t xml:space="preserve"> </w:t>
      </w:r>
      <w:r w:rsidR="00595CC0" w:rsidRPr="00980E5C">
        <w:rPr>
          <w:rFonts w:asciiTheme="majorHAnsi" w:hAnsiTheme="majorHAnsi" w:cstheme="majorHAnsi"/>
          <w:sz w:val="22"/>
          <w:szCs w:val="22"/>
        </w:rPr>
        <w:t xml:space="preserve">that </w:t>
      </w:r>
      <w:r w:rsidR="00EA3870" w:rsidRPr="00980E5C">
        <w:rPr>
          <w:rFonts w:asciiTheme="majorHAnsi" w:hAnsiTheme="majorHAnsi" w:cstheme="majorHAnsi"/>
          <w:sz w:val="22"/>
          <w:szCs w:val="22"/>
        </w:rPr>
        <w:t xml:space="preserve">describes how to use </w:t>
      </w:r>
      <w:r w:rsidR="00EA3870" w:rsidRPr="00980E5C">
        <w:rPr>
          <w:rFonts w:asciiTheme="majorHAnsi" w:hAnsiTheme="majorHAnsi" w:cstheme="majorHAnsi"/>
          <w:i/>
          <w:iCs/>
          <w:sz w:val="22"/>
          <w:szCs w:val="22"/>
        </w:rPr>
        <w:t xml:space="preserve">Job Savvy </w:t>
      </w:r>
      <w:r w:rsidR="00EA3870" w:rsidRPr="00980E5C">
        <w:rPr>
          <w:rFonts w:asciiTheme="majorHAnsi" w:hAnsiTheme="majorHAnsi" w:cstheme="majorHAnsi"/>
          <w:sz w:val="22"/>
          <w:szCs w:val="22"/>
        </w:rPr>
        <w:t>in a one-on-one training approach for new instructors</w:t>
      </w:r>
      <w:r w:rsidR="00595CC0" w:rsidRPr="00980E5C">
        <w:rPr>
          <w:rFonts w:asciiTheme="majorHAnsi" w:hAnsiTheme="majorHAnsi" w:cstheme="majorHAnsi"/>
          <w:sz w:val="22"/>
          <w:szCs w:val="22"/>
        </w:rPr>
        <w:t xml:space="preserve"> (th</w:t>
      </w:r>
      <w:r w:rsidR="00EA3870" w:rsidRPr="00980E5C">
        <w:rPr>
          <w:rFonts w:asciiTheme="majorHAnsi" w:hAnsiTheme="majorHAnsi" w:cstheme="majorHAnsi"/>
          <w:sz w:val="22"/>
          <w:szCs w:val="22"/>
        </w:rPr>
        <w:t xml:space="preserve">is content provides instructional aids and makes it easy to use </w:t>
      </w:r>
      <w:r w:rsidR="00EA3870" w:rsidRPr="00980E5C">
        <w:rPr>
          <w:rFonts w:asciiTheme="majorHAnsi" w:hAnsiTheme="majorHAnsi" w:cstheme="majorHAnsi"/>
          <w:i/>
          <w:iCs/>
          <w:sz w:val="22"/>
          <w:szCs w:val="22"/>
        </w:rPr>
        <w:t xml:space="preserve">Job Savvy </w:t>
      </w:r>
      <w:r w:rsidR="00EA3870" w:rsidRPr="00980E5C">
        <w:rPr>
          <w:rFonts w:asciiTheme="majorHAnsi" w:hAnsiTheme="majorHAnsi" w:cstheme="majorHAnsi"/>
          <w:sz w:val="22"/>
          <w:szCs w:val="22"/>
        </w:rPr>
        <w:t>in either the classroom or the workplace</w:t>
      </w:r>
      <w:r w:rsidR="00595CC0" w:rsidRPr="00980E5C">
        <w:rPr>
          <w:rFonts w:asciiTheme="majorHAnsi" w:hAnsiTheme="majorHAnsi" w:cstheme="majorHAnsi"/>
          <w:sz w:val="22"/>
          <w:szCs w:val="22"/>
        </w:rPr>
        <w:t>)</w:t>
      </w:r>
      <w:r w:rsidR="00F914AE">
        <w:rPr>
          <w:rFonts w:asciiTheme="majorHAnsi" w:hAnsiTheme="majorHAnsi" w:cstheme="majorHAnsi"/>
          <w:sz w:val="22"/>
          <w:szCs w:val="22"/>
        </w:rPr>
        <w:t xml:space="preserve">, </w:t>
      </w:r>
      <w:r w:rsidR="00F914AE" w:rsidRPr="00F914AE">
        <w:rPr>
          <w:rFonts w:asciiTheme="majorHAnsi" w:hAnsiTheme="majorHAnsi" w:cstheme="majorHAnsi"/>
          <w:b/>
          <w:i/>
          <w:sz w:val="22"/>
          <w:szCs w:val="22"/>
        </w:rPr>
        <w:t>Tools for Assesing Student Progress</w:t>
      </w:r>
      <w:r w:rsidR="00F914AE">
        <w:rPr>
          <w:rFonts w:asciiTheme="majorHAnsi" w:hAnsiTheme="majorHAnsi" w:cstheme="majorHAnsi"/>
          <w:sz w:val="22"/>
          <w:szCs w:val="22"/>
        </w:rPr>
        <w:t xml:space="preserve"> article, and </w:t>
      </w:r>
      <w:r w:rsidR="00F914AE" w:rsidRPr="00F914AE">
        <w:rPr>
          <w:rFonts w:asciiTheme="majorHAnsi" w:hAnsiTheme="majorHAnsi" w:cstheme="majorHAnsi"/>
          <w:b/>
          <w:sz w:val="22"/>
          <w:szCs w:val="22"/>
        </w:rPr>
        <w:t>Video Lesson Plans</w:t>
      </w:r>
      <w:r w:rsidR="00F914AE">
        <w:rPr>
          <w:rFonts w:asciiTheme="majorHAnsi" w:hAnsiTheme="majorHAnsi" w:cstheme="majorHAnsi"/>
          <w:sz w:val="22"/>
          <w:szCs w:val="22"/>
        </w:rPr>
        <w:t xml:space="preserve"> to offer guidance on how to incorporate the topical videos into your course.</w:t>
      </w:r>
    </w:p>
    <w:p w14:paraId="11A437E9" w14:textId="4DD3DB0A" w:rsidR="00D41713" w:rsidRPr="00980E5C" w:rsidRDefault="003C71C6" w:rsidP="00980E5C">
      <w:pPr>
        <w:pStyle w:val="NoSpacing"/>
        <w:numPr>
          <w:ilvl w:val="0"/>
          <w:numId w:val="9"/>
        </w:numPr>
        <w:spacing w:line="276" w:lineRule="auto"/>
        <w:rPr>
          <w:rFonts w:asciiTheme="majorHAnsi" w:hAnsiTheme="majorHAnsi" w:cstheme="majorHAnsi"/>
          <w:sz w:val="22"/>
          <w:szCs w:val="22"/>
        </w:rPr>
      </w:pPr>
      <w:r w:rsidRPr="00FE1672">
        <w:rPr>
          <w:rFonts w:asciiTheme="majorHAnsi" w:hAnsiTheme="majorHAnsi" w:cstheme="majorHAnsi"/>
          <w:b/>
          <w:color w:val="0070C0"/>
          <w:sz w:val="22"/>
          <w:szCs w:val="22"/>
        </w:rPr>
        <w:t xml:space="preserve">Delivery </w:t>
      </w:r>
      <w:r w:rsidR="00DA2E99" w:rsidRPr="00FE1672">
        <w:rPr>
          <w:rFonts w:asciiTheme="majorHAnsi" w:hAnsiTheme="majorHAnsi" w:cstheme="majorHAnsi"/>
          <w:b/>
          <w:color w:val="0070C0"/>
          <w:sz w:val="22"/>
          <w:szCs w:val="22"/>
        </w:rPr>
        <w:t>R</w:t>
      </w:r>
      <w:r w:rsidRPr="00FE1672">
        <w:rPr>
          <w:rFonts w:asciiTheme="majorHAnsi" w:hAnsiTheme="majorHAnsi" w:cstheme="majorHAnsi"/>
          <w:b/>
          <w:color w:val="0070C0"/>
          <w:sz w:val="22"/>
          <w:szCs w:val="22"/>
        </w:rPr>
        <w:t>esources</w:t>
      </w:r>
      <w:r w:rsidRPr="00FE1672">
        <w:rPr>
          <w:rFonts w:asciiTheme="majorHAnsi" w:hAnsiTheme="majorHAnsi" w:cstheme="majorHAnsi"/>
          <w:sz w:val="22"/>
          <w:szCs w:val="22"/>
        </w:rPr>
        <w:t xml:space="preserve">, </w:t>
      </w:r>
      <w:r w:rsidR="00707E77" w:rsidRPr="00FE1672">
        <w:rPr>
          <w:rFonts w:asciiTheme="majorHAnsi" w:hAnsiTheme="majorHAnsi" w:cstheme="majorHAnsi"/>
          <w:sz w:val="22"/>
          <w:szCs w:val="22"/>
        </w:rPr>
        <w:t>including</w:t>
      </w:r>
      <w:r w:rsidR="00826111" w:rsidRPr="00FE1672">
        <w:rPr>
          <w:rFonts w:asciiTheme="majorHAnsi" w:hAnsiTheme="majorHAnsi" w:cstheme="majorHAnsi"/>
          <w:sz w:val="22"/>
          <w:szCs w:val="22"/>
        </w:rPr>
        <w:t xml:space="preserve"> </w:t>
      </w:r>
      <w:r w:rsidR="00826111" w:rsidRPr="00FE1672">
        <w:rPr>
          <w:rFonts w:asciiTheme="majorHAnsi" w:hAnsiTheme="majorHAnsi" w:cstheme="majorHAnsi"/>
          <w:b/>
          <w:sz w:val="22"/>
          <w:szCs w:val="22"/>
        </w:rPr>
        <w:t>Video Presentations</w:t>
      </w:r>
      <w:r w:rsidR="00826111" w:rsidRPr="00FE1672">
        <w:rPr>
          <w:rFonts w:asciiTheme="majorHAnsi" w:hAnsiTheme="majorHAnsi" w:cstheme="majorHAnsi"/>
          <w:sz w:val="22"/>
          <w:szCs w:val="22"/>
        </w:rPr>
        <w:t xml:space="preserve"> to</w:t>
      </w:r>
      <w:r w:rsidR="00743E41" w:rsidRPr="00FE1672">
        <w:rPr>
          <w:rFonts w:asciiTheme="majorHAnsi" w:hAnsiTheme="majorHAnsi" w:cstheme="majorHAnsi"/>
          <w:sz w:val="22"/>
          <w:szCs w:val="22"/>
        </w:rPr>
        <w:t xml:space="preserve"> </w:t>
      </w:r>
      <w:r w:rsidR="00826111" w:rsidRPr="00FE1672">
        <w:rPr>
          <w:rFonts w:asciiTheme="majorHAnsi" w:hAnsiTheme="majorHAnsi" w:cstheme="majorHAnsi"/>
          <w:sz w:val="22"/>
          <w:szCs w:val="22"/>
        </w:rPr>
        <w:t>review the main points of each chapter</w:t>
      </w:r>
      <w:r w:rsidR="0054677F" w:rsidRPr="00FE1672">
        <w:rPr>
          <w:rFonts w:asciiTheme="majorHAnsi" w:hAnsiTheme="majorHAnsi" w:cstheme="majorHAnsi"/>
          <w:sz w:val="22"/>
          <w:szCs w:val="22"/>
        </w:rPr>
        <w:t>,</w:t>
      </w:r>
      <w:r w:rsidR="008C61C8" w:rsidRPr="00FE1672">
        <w:rPr>
          <w:rFonts w:asciiTheme="majorHAnsi" w:hAnsiTheme="majorHAnsi" w:cstheme="majorHAnsi"/>
          <w:sz w:val="22"/>
          <w:szCs w:val="22"/>
        </w:rPr>
        <w:t xml:space="preserve"> </w:t>
      </w:r>
      <w:r w:rsidR="008C61C8" w:rsidRPr="00FE1672">
        <w:rPr>
          <w:rFonts w:asciiTheme="majorHAnsi" w:hAnsiTheme="majorHAnsi" w:cstheme="majorHAnsi"/>
          <w:b/>
          <w:sz w:val="22"/>
          <w:szCs w:val="22"/>
        </w:rPr>
        <w:t>Discussion Questions</w:t>
      </w:r>
      <w:r w:rsidR="008C61C8" w:rsidRPr="00FE1672">
        <w:rPr>
          <w:rFonts w:asciiTheme="majorHAnsi" w:hAnsiTheme="majorHAnsi" w:cstheme="majorHAnsi"/>
          <w:sz w:val="22"/>
          <w:szCs w:val="22"/>
        </w:rPr>
        <w:t xml:space="preserve">, </w:t>
      </w:r>
      <w:r w:rsidR="00582878" w:rsidRPr="00FE1672">
        <w:rPr>
          <w:rFonts w:asciiTheme="majorHAnsi" w:hAnsiTheme="majorHAnsi" w:cstheme="majorHAnsi"/>
          <w:sz w:val="22"/>
          <w:szCs w:val="22"/>
        </w:rPr>
        <w:t xml:space="preserve">and </w:t>
      </w:r>
      <w:r w:rsidR="00582878" w:rsidRPr="00FE1672">
        <w:rPr>
          <w:rFonts w:asciiTheme="majorHAnsi" w:hAnsiTheme="majorHAnsi" w:cstheme="majorHAnsi"/>
          <w:b/>
          <w:sz w:val="22"/>
          <w:szCs w:val="22"/>
        </w:rPr>
        <w:t xml:space="preserve">Additional </w:t>
      </w:r>
      <w:r w:rsidR="008C61C8" w:rsidRPr="00FE1672">
        <w:rPr>
          <w:rFonts w:asciiTheme="majorHAnsi" w:hAnsiTheme="majorHAnsi" w:cstheme="majorHAnsi"/>
          <w:b/>
          <w:sz w:val="22"/>
          <w:szCs w:val="22"/>
        </w:rPr>
        <w:t>Resources</w:t>
      </w:r>
      <w:r w:rsidR="008C61C8" w:rsidRPr="00FE1672">
        <w:rPr>
          <w:rFonts w:asciiTheme="majorHAnsi" w:hAnsiTheme="majorHAnsi" w:cstheme="majorHAnsi"/>
          <w:sz w:val="22"/>
          <w:szCs w:val="22"/>
        </w:rPr>
        <w:t>,</w:t>
      </w:r>
      <w:r w:rsidR="0054677F" w:rsidRPr="00FE1672">
        <w:rPr>
          <w:rFonts w:asciiTheme="majorHAnsi" w:hAnsiTheme="majorHAnsi" w:cstheme="majorHAnsi"/>
          <w:sz w:val="22"/>
          <w:szCs w:val="22"/>
        </w:rPr>
        <w:t xml:space="preserve"> </w:t>
      </w:r>
      <w:r w:rsidR="00582878" w:rsidRPr="00FE1672">
        <w:rPr>
          <w:rFonts w:asciiTheme="majorHAnsi" w:hAnsiTheme="majorHAnsi" w:cstheme="majorHAnsi"/>
          <w:sz w:val="22"/>
          <w:szCs w:val="22"/>
        </w:rPr>
        <w:t>including Internet Resources and</w:t>
      </w:r>
      <w:r w:rsidR="0054677F" w:rsidRPr="00FE1672">
        <w:rPr>
          <w:rFonts w:asciiTheme="majorHAnsi" w:hAnsiTheme="majorHAnsi" w:cstheme="majorHAnsi"/>
          <w:sz w:val="22"/>
          <w:szCs w:val="22"/>
        </w:rPr>
        <w:t xml:space="preserve"> the </w:t>
      </w:r>
      <w:r w:rsidR="008C61C8" w:rsidRPr="00FE1672">
        <w:rPr>
          <w:rFonts w:asciiTheme="majorHAnsi" w:hAnsiTheme="majorHAnsi" w:cstheme="majorHAnsi"/>
          <w:sz w:val="22"/>
          <w:szCs w:val="22"/>
        </w:rPr>
        <w:t>JIST</w:t>
      </w:r>
      <w:r w:rsidR="0054677F" w:rsidRPr="00FE1672">
        <w:rPr>
          <w:rFonts w:asciiTheme="majorHAnsi" w:hAnsiTheme="majorHAnsi" w:cstheme="majorHAnsi"/>
          <w:sz w:val="22"/>
          <w:szCs w:val="22"/>
        </w:rPr>
        <w:t>.com/blog (providing current information about jobs and any updates of courseware)</w:t>
      </w:r>
      <w:r w:rsidR="00743E41" w:rsidRPr="00FE1672">
        <w:rPr>
          <w:rFonts w:asciiTheme="majorHAnsi" w:hAnsiTheme="majorHAnsi" w:cstheme="majorHAnsi"/>
          <w:sz w:val="22"/>
          <w:szCs w:val="22"/>
        </w:rPr>
        <w:t>.</w:t>
      </w:r>
      <w:r w:rsidR="008C61C8" w:rsidRPr="00FE1672">
        <w:rPr>
          <w:rFonts w:asciiTheme="majorHAnsi" w:hAnsiTheme="majorHAnsi" w:cstheme="majorHAnsi"/>
          <w:sz w:val="22"/>
          <w:szCs w:val="22"/>
        </w:rPr>
        <w:t xml:space="preserve"> </w:t>
      </w:r>
      <w:r w:rsidR="00570B04" w:rsidRPr="00FE1672">
        <w:rPr>
          <w:rFonts w:asciiTheme="majorHAnsi" w:hAnsiTheme="majorHAnsi" w:cstheme="majorHAnsi"/>
          <w:sz w:val="22"/>
          <w:szCs w:val="22"/>
        </w:rPr>
        <w:t xml:space="preserve">Instructors and students are provided with chapter </w:t>
      </w:r>
      <w:r w:rsidR="00570B04" w:rsidRPr="00FE1672">
        <w:rPr>
          <w:rFonts w:asciiTheme="majorHAnsi" w:hAnsiTheme="majorHAnsi" w:cstheme="majorHAnsi"/>
          <w:b/>
          <w:sz w:val="22"/>
          <w:szCs w:val="22"/>
        </w:rPr>
        <w:t>Activities</w:t>
      </w:r>
      <w:r w:rsidR="00F914AE" w:rsidRPr="00FE1672">
        <w:rPr>
          <w:rFonts w:asciiTheme="majorHAnsi" w:hAnsiTheme="majorHAnsi" w:cstheme="majorHAnsi"/>
          <w:b/>
          <w:sz w:val="22"/>
          <w:szCs w:val="22"/>
        </w:rPr>
        <w:t xml:space="preserve"> Supplements</w:t>
      </w:r>
      <w:r w:rsidR="00570B04" w:rsidRPr="00FE1672">
        <w:rPr>
          <w:rFonts w:asciiTheme="majorHAnsi" w:hAnsiTheme="majorHAnsi" w:cstheme="majorHAnsi"/>
          <w:sz w:val="22"/>
          <w:szCs w:val="22"/>
        </w:rPr>
        <w:t xml:space="preserve"> handouts that supplement the margin activities in the workbook. </w:t>
      </w:r>
      <w:r w:rsidR="008C61C8" w:rsidRPr="00FE1672">
        <w:rPr>
          <w:rFonts w:asciiTheme="majorHAnsi" w:hAnsiTheme="majorHAnsi" w:cstheme="majorHAnsi"/>
          <w:sz w:val="22"/>
          <w:szCs w:val="22"/>
        </w:rPr>
        <w:t xml:space="preserve">Instructors are also provided with </w:t>
      </w:r>
      <w:r w:rsidR="008C61C8" w:rsidRPr="00FE1672">
        <w:rPr>
          <w:rFonts w:asciiTheme="majorHAnsi" w:hAnsiTheme="majorHAnsi" w:cstheme="majorHAnsi"/>
          <w:b/>
          <w:bCs/>
          <w:sz w:val="22"/>
          <w:szCs w:val="22"/>
        </w:rPr>
        <w:t xml:space="preserve">Review Activities </w:t>
      </w:r>
      <w:r w:rsidR="008C61C8" w:rsidRPr="00FE1672">
        <w:rPr>
          <w:rFonts w:asciiTheme="majorHAnsi" w:hAnsiTheme="majorHAnsi" w:cstheme="majorHAnsi"/>
          <w:sz w:val="22"/>
          <w:szCs w:val="22"/>
        </w:rPr>
        <w:t>to</w:t>
      </w:r>
      <w:r w:rsidR="008C61C8" w:rsidRPr="00980E5C">
        <w:rPr>
          <w:rFonts w:asciiTheme="majorHAnsi" w:hAnsiTheme="majorHAnsi" w:cstheme="majorHAnsi"/>
          <w:sz w:val="22"/>
          <w:szCs w:val="22"/>
        </w:rPr>
        <w:t xml:space="preserve"> prompt students to apply the skills practiced in the workbook to solve various job-related challenges. These review exercises help with knowledge retention</w:t>
      </w:r>
      <w:r w:rsidR="00570B04" w:rsidRPr="00980E5C">
        <w:rPr>
          <w:rFonts w:asciiTheme="majorHAnsi" w:hAnsiTheme="majorHAnsi" w:cstheme="majorHAnsi"/>
          <w:sz w:val="22"/>
          <w:szCs w:val="22"/>
        </w:rPr>
        <w:t>.</w:t>
      </w:r>
      <w:r w:rsidR="00F914AE">
        <w:rPr>
          <w:rFonts w:asciiTheme="majorHAnsi" w:hAnsiTheme="majorHAnsi" w:cstheme="majorHAnsi"/>
          <w:sz w:val="22"/>
          <w:szCs w:val="22"/>
        </w:rPr>
        <w:t xml:space="preserve"> </w:t>
      </w:r>
      <w:r w:rsidR="00F914AE" w:rsidRPr="00F914AE">
        <w:rPr>
          <w:rFonts w:asciiTheme="majorHAnsi" w:hAnsiTheme="majorHAnsi" w:cstheme="majorHAnsi"/>
          <w:sz w:val="22"/>
          <w:szCs w:val="22"/>
        </w:rPr>
        <w:t xml:space="preserve">Topical </w:t>
      </w:r>
      <w:r w:rsidR="00F914AE" w:rsidRPr="00F914AE">
        <w:rPr>
          <w:rFonts w:asciiTheme="majorHAnsi" w:hAnsiTheme="majorHAnsi" w:cstheme="majorHAnsi"/>
          <w:b/>
          <w:sz w:val="22"/>
          <w:szCs w:val="22"/>
        </w:rPr>
        <w:t>Videos</w:t>
      </w:r>
      <w:r w:rsidR="00F914AE">
        <w:rPr>
          <w:rFonts w:asciiTheme="majorHAnsi" w:hAnsiTheme="majorHAnsi" w:cstheme="majorHAnsi"/>
          <w:sz w:val="22"/>
          <w:szCs w:val="22"/>
        </w:rPr>
        <w:t xml:space="preserve"> are also provided to the instructor. These videos focus on key topics and may be shown to the class.</w:t>
      </w:r>
    </w:p>
    <w:p w14:paraId="7E3F633E" w14:textId="343DF3B4" w:rsidR="00743E41" w:rsidRPr="00980E5C" w:rsidRDefault="003C71C6" w:rsidP="00980E5C">
      <w:pPr>
        <w:pStyle w:val="NoSpacing"/>
        <w:numPr>
          <w:ilvl w:val="0"/>
          <w:numId w:val="9"/>
        </w:numPr>
        <w:spacing w:line="276" w:lineRule="auto"/>
        <w:rPr>
          <w:rFonts w:asciiTheme="majorHAnsi" w:hAnsiTheme="majorHAnsi" w:cstheme="majorHAnsi"/>
          <w:sz w:val="22"/>
          <w:szCs w:val="22"/>
        </w:rPr>
      </w:pPr>
      <w:r w:rsidRPr="00FE1672">
        <w:rPr>
          <w:rFonts w:asciiTheme="majorHAnsi" w:hAnsiTheme="majorHAnsi" w:cstheme="majorHAnsi"/>
          <w:b/>
          <w:color w:val="0070C0"/>
          <w:sz w:val="22"/>
          <w:szCs w:val="22"/>
        </w:rPr>
        <w:t xml:space="preserve">Assessment </w:t>
      </w:r>
      <w:r w:rsidR="00DA2E99" w:rsidRPr="00FE1672">
        <w:rPr>
          <w:rFonts w:asciiTheme="majorHAnsi" w:hAnsiTheme="majorHAnsi" w:cstheme="majorHAnsi"/>
          <w:b/>
          <w:color w:val="0070C0"/>
          <w:sz w:val="22"/>
          <w:szCs w:val="22"/>
        </w:rPr>
        <w:t>R</w:t>
      </w:r>
      <w:r w:rsidRPr="00FE1672">
        <w:rPr>
          <w:rFonts w:asciiTheme="majorHAnsi" w:hAnsiTheme="majorHAnsi" w:cstheme="majorHAnsi"/>
          <w:b/>
          <w:color w:val="0070C0"/>
          <w:sz w:val="22"/>
          <w:szCs w:val="22"/>
        </w:rPr>
        <w:t>esources</w:t>
      </w:r>
      <w:r w:rsidRPr="00FE1672">
        <w:rPr>
          <w:rFonts w:asciiTheme="majorHAnsi" w:hAnsiTheme="majorHAnsi" w:cstheme="majorHAnsi"/>
          <w:sz w:val="22"/>
          <w:szCs w:val="22"/>
        </w:rPr>
        <w:t xml:space="preserve">, </w:t>
      </w:r>
      <w:r w:rsidR="00C67A1E" w:rsidRPr="00FE1672">
        <w:rPr>
          <w:rFonts w:asciiTheme="majorHAnsi" w:hAnsiTheme="majorHAnsi" w:cstheme="majorHAnsi"/>
          <w:sz w:val="22"/>
          <w:szCs w:val="22"/>
        </w:rPr>
        <w:t>i</w:t>
      </w:r>
      <w:r w:rsidR="00743E41" w:rsidRPr="00FE1672">
        <w:rPr>
          <w:rFonts w:asciiTheme="majorHAnsi" w:hAnsiTheme="majorHAnsi" w:cstheme="majorHAnsi"/>
          <w:sz w:val="22"/>
          <w:szCs w:val="22"/>
        </w:rPr>
        <w:t xml:space="preserve">ncluding </w:t>
      </w:r>
      <w:r w:rsidR="00C67A1E" w:rsidRPr="00FE1672">
        <w:rPr>
          <w:rFonts w:asciiTheme="majorHAnsi" w:hAnsiTheme="majorHAnsi" w:cstheme="majorHAnsi"/>
          <w:color w:val="221E1F"/>
          <w:sz w:val="22"/>
          <w:szCs w:val="22"/>
        </w:rPr>
        <w:t>chapter-based</w:t>
      </w:r>
      <w:r w:rsidR="00FE1672" w:rsidRPr="00FE1672">
        <w:rPr>
          <w:rFonts w:asciiTheme="majorHAnsi" w:hAnsiTheme="majorHAnsi" w:cstheme="majorHAnsi"/>
          <w:color w:val="221E1F"/>
          <w:sz w:val="22"/>
          <w:szCs w:val="22"/>
        </w:rPr>
        <w:t xml:space="preserve"> </w:t>
      </w:r>
      <w:r w:rsidR="00FE1672" w:rsidRPr="00FE1672">
        <w:rPr>
          <w:rFonts w:asciiTheme="majorHAnsi" w:hAnsiTheme="majorHAnsi" w:cstheme="majorHAnsi"/>
          <w:b/>
          <w:color w:val="221E1F"/>
          <w:sz w:val="22"/>
          <w:szCs w:val="22"/>
        </w:rPr>
        <w:t>Review</w:t>
      </w:r>
      <w:r w:rsidR="00C67A1E" w:rsidRPr="00FE1672">
        <w:rPr>
          <w:rFonts w:asciiTheme="majorHAnsi" w:hAnsiTheme="majorHAnsi" w:cstheme="majorHAnsi"/>
          <w:b/>
          <w:color w:val="221E1F"/>
          <w:sz w:val="22"/>
          <w:szCs w:val="22"/>
        </w:rPr>
        <w:t xml:space="preserve"> </w:t>
      </w:r>
      <w:r w:rsidR="008C61C8" w:rsidRPr="00FE1672">
        <w:rPr>
          <w:rFonts w:asciiTheme="majorHAnsi" w:hAnsiTheme="majorHAnsi" w:cstheme="majorHAnsi"/>
          <w:b/>
          <w:color w:val="221E1F"/>
          <w:sz w:val="22"/>
          <w:szCs w:val="22"/>
        </w:rPr>
        <w:t>Quizzes</w:t>
      </w:r>
      <w:r w:rsidR="00582878" w:rsidRPr="00FE1672">
        <w:rPr>
          <w:rFonts w:asciiTheme="majorHAnsi" w:hAnsiTheme="majorHAnsi" w:cstheme="majorHAnsi"/>
          <w:color w:val="221E1F"/>
          <w:sz w:val="22"/>
          <w:szCs w:val="22"/>
        </w:rPr>
        <w:t xml:space="preserve">, </w:t>
      </w:r>
      <w:r w:rsidR="00FE1672" w:rsidRPr="00FE1672">
        <w:rPr>
          <w:rFonts w:asciiTheme="majorHAnsi" w:hAnsiTheme="majorHAnsi" w:cstheme="majorHAnsi"/>
          <w:color w:val="221E1F"/>
          <w:sz w:val="22"/>
          <w:szCs w:val="22"/>
        </w:rPr>
        <w:t xml:space="preserve">a </w:t>
      </w:r>
      <w:r w:rsidR="00FE1672" w:rsidRPr="00FE1672">
        <w:rPr>
          <w:rFonts w:asciiTheme="majorHAnsi" w:hAnsiTheme="majorHAnsi" w:cstheme="majorHAnsi"/>
          <w:b/>
          <w:color w:val="221E1F"/>
          <w:sz w:val="22"/>
          <w:szCs w:val="22"/>
        </w:rPr>
        <w:t>Midterm Exam</w:t>
      </w:r>
      <w:r w:rsidR="00FE1672" w:rsidRPr="00FE1672">
        <w:rPr>
          <w:rFonts w:asciiTheme="majorHAnsi" w:hAnsiTheme="majorHAnsi" w:cstheme="majorHAnsi"/>
          <w:color w:val="221E1F"/>
          <w:sz w:val="22"/>
          <w:szCs w:val="22"/>
        </w:rPr>
        <w:t>,</w:t>
      </w:r>
      <w:r w:rsidR="008C61C8" w:rsidRPr="00FE1672">
        <w:rPr>
          <w:rFonts w:asciiTheme="majorHAnsi" w:hAnsiTheme="majorHAnsi" w:cstheme="majorHAnsi"/>
          <w:color w:val="221E1F"/>
          <w:sz w:val="22"/>
          <w:szCs w:val="22"/>
        </w:rPr>
        <w:t xml:space="preserve"> </w:t>
      </w:r>
      <w:r w:rsidR="00C67A1E" w:rsidRPr="00FE1672">
        <w:rPr>
          <w:rFonts w:asciiTheme="majorHAnsi" w:hAnsiTheme="majorHAnsi" w:cstheme="majorHAnsi"/>
          <w:color w:val="221E1F"/>
          <w:sz w:val="22"/>
          <w:szCs w:val="22"/>
        </w:rPr>
        <w:t>and</w:t>
      </w:r>
      <w:r w:rsidR="00FE1672" w:rsidRPr="00FE1672">
        <w:rPr>
          <w:rFonts w:asciiTheme="majorHAnsi" w:hAnsiTheme="majorHAnsi" w:cstheme="majorHAnsi"/>
          <w:color w:val="221E1F"/>
          <w:sz w:val="22"/>
          <w:szCs w:val="22"/>
        </w:rPr>
        <w:t xml:space="preserve"> </w:t>
      </w:r>
      <w:r w:rsidR="00FE1672" w:rsidRPr="00FE1672">
        <w:rPr>
          <w:rFonts w:asciiTheme="majorHAnsi" w:hAnsiTheme="majorHAnsi" w:cstheme="majorHAnsi"/>
          <w:b/>
          <w:color w:val="221E1F"/>
          <w:sz w:val="22"/>
          <w:szCs w:val="22"/>
        </w:rPr>
        <w:t>a</w:t>
      </w:r>
      <w:r w:rsidR="00C67A1E" w:rsidRPr="00FE1672">
        <w:rPr>
          <w:rFonts w:asciiTheme="majorHAnsi" w:hAnsiTheme="majorHAnsi" w:cstheme="majorHAnsi"/>
          <w:b/>
          <w:color w:val="221E1F"/>
          <w:sz w:val="22"/>
          <w:szCs w:val="22"/>
        </w:rPr>
        <w:t xml:space="preserve"> </w:t>
      </w:r>
      <w:r w:rsidR="00FE1672" w:rsidRPr="00FE1672">
        <w:rPr>
          <w:rFonts w:asciiTheme="majorHAnsi" w:hAnsiTheme="majorHAnsi" w:cstheme="majorHAnsi"/>
          <w:b/>
          <w:color w:val="221E1F"/>
          <w:sz w:val="22"/>
          <w:szCs w:val="22"/>
        </w:rPr>
        <w:t>F</w:t>
      </w:r>
      <w:r w:rsidR="00582878" w:rsidRPr="00FE1672">
        <w:rPr>
          <w:rFonts w:asciiTheme="majorHAnsi" w:hAnsiTheme="majorHAnsi" w:cstheme="majorHAnsi"/>
          <w:b/>
          <w:color w:val="221E1F"/>
          <w:sz w:val="22"/>
          <w:szCs w:val="22"/>
        </w:rPr>
        <w:t>inal</w:t>
      </w:r>
      <w:r w:rsidR="00C67A1E" w:rsidRPr="00FE1672">
        <w:rPr>
          <w:rFonts w:asciiTheme="majorHAnsi" w:hAnsiTheme="majorHAnsi" w:cstheme="majorHAnsi"/>
          <w:b/>
          <w:color w:val="221E1F"/>
          <w:sz w:val="22"/>
          <w:szCs w:val="22"/>
        </w:rPr>
        <w:t xml:space="preserve"> </w:t>
      </w:r>
      <w:r w:rsidR="00743E41" w:rsidRPr="00FE1672">
        <w:rPr>
          <w:rFonts w:asciiTheme="majorHAnsi" w:hAnsiTheme="majorHAnsi" w:cstheme="majorHAnsi"/>
          <w:b/>
          <w:color w:val="221E1F"/>
          <w:sz w:val="22"/>
          <w:szCs w:val="22"/>
        </w:rPr>
        <w:t>Exam</w:t>
      </w:r>
      <w:r w:rsidR="00743E41" w:rsidRPr="00FE1672">
        <w:rPr>
          <w:rFonts w:asciiTheme="majorHAnsi" w:hAnsiTheme="majorHAnsi" w:cstheme="majorHAnsi"/>
          <w:color w:val="221E1F"/>
          <w:sz w:val="22"/>
          <w:szCs w:val="22"/>
        </w:rPr>
        <w:t xml:space="preserve"> </w:t>
      </w:r>
      <w:r w:rsidR="00743E41" w:rsidRPr="00FE1672">
        <w:rPr>
          <w:rFonts w:asciiTheme="majorHAnsi" w:hAnsiTheme="majorHAnsi" w:cstheme="majorHAnsi"/>
          <w:sz w:val="22"/>
          <w:szCs w:val="22"/>
        </w:rPr>
        <w:t xml:space="preserve">present a wide variety of problems that ask for </w:t>
      </w:r>
      <w:r w:rsidR="00FE1672">
        <w:rPr>
          <w:rFonts w:asciiTheme="majorHAnsi" w:hAnsiTheme="majorHAnsi" w:cstheme="majorHAnsi"/>
          <w:sz w:val="22"/>
          <w:szCs w:val="22"/>
        </w:rPr>
        <w:t xml:space="preserve">multiple choice, true/false, or fill-in-the-blank answers. The exams ask for </w:t>
      </w:r>
      <w:r w:rsidR="00743E41" w:rsidRPr="00FE1672">
        <w:rPr>
          <w:rFonts w:asciiTheme="majorHAnsi" w:hAnsiTheme="majorHAnsi" w:cstheme="majorHAnsi"/>
          <w:sz w:val="22"/>
          <w:szCs w:val="22"/>
        </w:rPr>
        <w:t>short written descrip</w:t>
      </w:r>
      <w:r w:rsidR="00743E41" w:rsidRPr="00FE1672">
        <w:rPr>
          <w:rFonts w:asciiTheme="majorHAnsi" w:hAnsiTheme="majorHAnsi" w:cstheme="majorHAnsi"/>
          <w:sz w:val="22"/>
          <w:szCs w:val="22"/>
        </w:rPr>
        <w:softHyphen/>
        <w:t>tions of the skills needed to</w:t>
      </w:r>
      <w:r w:rsidR="00743E41" w:rsidRPr="00980E5C">
        <w:rPr>
          <w:rFonts w:asciiTheme="majorHAnsi" w:hAnsiTheme="majorHAnsi" w:cstheme="majorHAnsi"/>
          <w:sz w:val="22"/>
          <w:szCs w:val="22"/>
        </w:rPr>
        <w:t xml:space="preserve"> </w:t>
      </w:r>
      <w:r w:rsidR="00FE1672">
        <w:rPr>
          <w:rFonts w:asciiTheme="majorHAnsi" w:hAnsiTheme="majorHAnsi" w:cstheme="majorHAnsi"/>
          <w:sz w:val="22"/>
          <w:szCs w:val="22"/>
        </w:rPr>
        <w:t>solve more complex real-life work situations</w:t>
      </w:r>
      <w:r w:rsidR="00743E41" w:rsidRPr="00980E5C">
        <w:rPr>
          <w:rFonts w:asciiTheme="majorHAnsi" w:hAnsiTheme="majorHAnsi" w:cstheme="majorHAnsi"/>
          <w:sz w:val="22"/>
          <w:szCs w:val="22"/>
        </w:rPr>
        <w:t>. This allows students to test their comprehension and recall of concepts, terms, and skills.</w:t>
      </w:r>
      <w:r w:rsidR="001C7302" w:rsidRPr="00980E5C">
        <w:rPr>
          <w:rFonts w:asciiTheme="majorHAnsi" w:hAnsiTheme="majorHAnsi" w:cstheme="majorHAnsi"/>
          <w:sz w:val="22"/>
          <w:szCs w:val="22"/>
        </w:rPr>
        <w:t xml:space="preserve"> </w:t>
      </w:r>
      <w:r w:rsidR="00582878" w:rsidRPr="00980E5C">
        <w:rPr>
          <w:rFonts w:asciiTheme="majorHAnsi" w:hAnsiTheme="majorHAnsi" w:cstheme="majorHAnsi"/>
          <w:sz w:val="22"/>
          <w:szCs w:val="22"/>
        </w:rPr>
        <w:t xml:space="preserve">Instructors also receive </w:t>
      </w:r>
      <w:r w:rsidR="00582878" w:rsidRPr="00FE1672">
        <w:rPr>
          <w:rFonts w:asciiTheme="majorHAnsi" w:hAnsiTheme="majorHAnsi" w:cstheme="majorHAnsi"/>
          <w:b/>
          <w:sz w:val="22"/>
          <w:szCs w:val="22"/>
        </w:rPr>
        <w:t>Answer Keys</w:t>
      </w:r>
      <w:r w:rsidR="00582878" w:rsidRPr="00980E5C">
        <w:rPr>
          <w:rFonts w:asciiTheme="majorHAnsi" w:hAnsiTheme="majorHAnsi" w:cstheme="majorHAnsi"/>
          <w:sz w:val="22"/>
          <w:szCs w:val="22"/>
        </w:rPr>
        <w:t>.</w:t>
      </w:r>
    </w:p>
    <w:p w14:paraId="506D5C12" w14:textId="77777777" w:rsidR="00743E41" w:rsidRDefault="00743E41" w:rsidP="00743E41">
      <w:pPr>
        <w:pStyle w:val="NoSpacing"/>
        <w:ind w:left="720"/>
      </w:pPr>
    </w:p>
    <w:p w14:paraId="2981F5B6" w14:textId="77777777" w:rsidR="003A55A0" w:rsidRPr="00C618FF" w:rsidRDefault="003A55A0" w:rsidP="00C156BE">
      <w:pPr>
        <w:pStyle w:val="Heading2"/>
      </w:pPr>
      <w:r w:rsidRPr="00C618FF">
        <w:t>Resources for English Language Learners</w:t>
      </w:r>
      <w:r w:rsidRPr="00707E77">
        <w:rPr>
          <w:vertAlign w:val="superscript"/>
        </w:rPr>
        <w:footnoteReference w:id="1"/>
      </w:r>
    </w:p>
    <w:p w14:paraId="79BBFF76" w14:textId="77777777" w:rsidR="003A55A0" w:rsidRPr="00156FA2" w:rsidRDefault="003A55A0" w:rsidP="00156FA2">
      <w:pPr>
        <w:pStyle w:val="NoSpacing"/>
        <w:spacing w:line="276" w:lineRule="auto"/>
        <w:rPr>
          <w:rFonts w:asciiTheme="majorHAnsi" w:hAnsiTheme="majorHAnsi" w:cstheme="majorHAnsi"/>
          <w:sz w:val="22"/>
          <w:szCs w:val="22"/>
        </w:rPr>
      </w:pPr>
      <w:r w:rsidRPr="00156FA2">
        <w:rPr>
          <w:rFonts w:asciiTheme="majorHAnsi" w:hAnsiTheme="majorHAnsi" w:cstheme="majorHAnsi"/>
          <w:sz w:val="22"/>
          <w:szCs w:val="22"/>
        </w:rPr>
        <w:t>One of the fastest growing groups of students in higher education is comprised of students whose first language is not English, and whose English is not yet equivalent to that of native English speakers in lexicon and syntax. The wide differences in fluency among limited English speakers makes your planning for meeting their needs somewhat more complex—and very important.</w:t>
      </w:r>
    </w:p>
    <w:p w14:paraId="3C44427C" w14:textId="77777777" w:rsidR="003A55A0" w:rsidRPr="00156FA2" w:rsidRDefault="003A55A0" w:rsidP="00156FA2">
      <w:pPr>
        <w:pStyle w:val="NoSpacing"/>
        <w:spacing w:line="276" w:lineRule="auto"/>
        <w:ind w:firstLine="360"/>
        <w:rPr>
          <w:rFonts w:asciiTheme="majorHAnsi" w:hAnsiTheme="majorHAnsi" w:cstheme="majorHAnsi"/>
          <w:sz w:val="22"/>
          <w:szCs w:val="22"/>
        </w:rPr>
      </w:pPr>
      <w:r w:rsidRPr="00156FA2">
        <w:rPr>
          <w:rFonts w:asciiTheme="majorHAnsi" w:hAnsiTheme="majorHAnsi" w:cstheme="majorHAnsi"/>
          <w:sz w:val="22"/>
          <w:szCs w:val="22"/>
        </w:rPr>
        <w:t xml:space="preserve">Chances are that you already know you will have some students whose language skills are not up to the level we expect or want. What? You’re not the ESL instructor? Not your job? Think again. Your job is to help </w:t>
      </w:r>
      <w:r w:rsidRPr="00156FA2">
        <w:rPr>
          <w:rFonts w:asciiTheme="majorHAnsi" w:hAnsiTheme="majorHAnsi" w:cstheme="majorHAnsi"/>
          <w:i/>
          <w:sz w:val="22"/>
          <w:szCs w:val="22"/>
        </w:rPr>
        <w:t>all</w:t>
      </w:r>
      <w:r w:rsidRPr="00156FA2">
        <w:rPr>
          <w:rFonts w:asciiTheme="majorHAnsi" w:hAnsiTheme="majorHAnsi" w:cstheme="majorHAnsi"/>
          <w:sz w:val="22"/>
          <w:szCs w:val="22"/>
        </w:rPr>
        <w:t xml:space="preserve"> the students in your course meet the intended outcomes. So plan how you’re going to do this </w:t>
      </w:r>
      <w:r w:rsidRPr="00156FA2">
        <w:rPr>
          <w:rFonts w:asciiTheme="majorHAnsi" w:hAnsiTheme="majorHAnsi" w:cstheme="majorHAnsi"/>
          <w:sz w:val="22"/>
          <w:szCs w:val="22"/>
        </w:rPr>
        <w:lastRenderedPageBreak/>
        <w:t>for your limited English speakers. Begin by assessing early on the language abilities of your students. Try these measures:</w:t>
      </w:r>
    </w:p>
    <w:p w14:paraId="21B76930" w14:textId="77777777" w:rsidR="003A55A0" w:rsidRPr="00BD38AB" w:rsidRDefault="003A55A0" w:rsidP="00BD38AB">
      <w:pPr>
        <w:pStyle w:val="NoSpacing"/>
        <w:spacing w:line="276" w:lineRule="auto"/>
        <w:ind w:left="720" w:hanging="360"/>
        <w:rPr>
          <w:rFonts w:asciiTheme="majorHAnsi" w:hAnsiTheme="majorHAnsi" w:cstheme="majorHAnsi"/>
          <w:sz w:val="22"/>
          <w:szCs w:val="22"/>
        </w:rPr>
      </w:pPr>
      <w:r w:rsidRPr="00BD38AB">
        <w:rPr>
          <w:rFonts w:asciiTheme="majorHAnsi" w:hAnsiTheme="majorHAnsi" w:cstheme="majorHAnsi"/>
          <w:sz w:val="22"/>
          <w:szCs w:val="22"/>
        </w:rPr>
        <w:t>1.</w:t>
      </w:r>
      <w:r w:rsidRPr="00BD38AB">
        <w:rPr>
          <w:rFonts w:asciiTheme="majorHAnsi" w:hAnsiTheme="majorHAnsi" w:cstheme="majorHAnsi"/>
          <w:sz w:val="22"/>
          <w:szCs w:val="22"/>
        </w:rPr>
        <w:tab/>
        <w:t>One method is a “one-minute preview.” Tear some sheets of paper into four parts and give each student a piece. Ask them no more than two questions and give them one minute (okay, two) to write their answer. The question could be about their language skills, but it might be better to ask them something else. That way you get a short writing sample plus information about something else, such as why they are taking the course, something they would like to learn, the types of activities they enjoy, or what they are most worried about in the course. You don’t need to be an English teacher to see which students will need help. Use your common sense.</w:t>
      </w:r>
    </w:p>
    <w:p w14:paraId="144B1D9F" w14:textId="77777777" w:rsidR="003A55A0" w:rsidRPr="00BD38AB" w:rsidRDefault="003A55A0" w:rsidP="00BD38AB">
      <w:pPr>
        <w:pStyle w:val="NoSpacing"/>
        <w:spacing w:line="276" w:lineRule="auto"/>
        <w:ind w:left="720" w:hanging="360"/>
        <w:rPr>
          <w:rFonts w:asciiTheme="majorHAnsi" w:hAnsiTheme="majorHAnsi" w:cstheme="majorHAnsi"/>
          <w:sz w:val="22"/>
          <w:szCs w:val="22"/>
        </w:rPr>
      </w:pPr>
      <w:r w:rsidRPr="00BD38AB">
        <w:rPr>
          <w:rFonts w:asciiTheme="majorHAnsi" w:hAnsiTheme="majorHAnsi" w:cstheme="majorHAnsi"/>
          <w:sz w:val="22"/>
          <w:szCs w:val="22"/>
        </w:rPr>
        <w:t>2.</w:t>
      </w:r>
      <w:r w:rsidRPr="00BD38AB">
        <w:rPr>
          <w:rFonts w:asciiTheme="majorHAnsi" w:hAnsiTheme="majorHAnsi" w:cstheme="majorHAnsi"/>
          <w:sz w:val="22"/>
          <w:szCs w:val="22"/>
        </w:rPr>
        <w:tab/>
        <w:t>If your class is small, conduct a discussion early in the course. Make sure you hear each student answer a question or ask one.</w:t>
      </w:r>
    </w:p>
    <w:p w14:paraId="20BC25AB" w14:textId="77777777" w:rsidR="003A55A0" w:rsidRPr="00BD38AB" w:rsidRDefault="003A55A0" w:rsidP="00BD38AB">
      <w:pPr>
        <w:pStyle w:val="NoSpacing"/>
        <w:spacing w:line="276" w:lineRule="auto"/>
        <w:ind w:left="720" w:hanging="360"/>
        <w:rPr>
          <w:rFonts w:asciiTheme="majorHAnsi" w:hAnsiTheme="majorHAnsi" w:cstheme="majorHAnsi"/>
          <w:sz w:val="22"/>
          <w:szCs w:val="22"/>
        </w:rPr>
      </w:pPr>
      <w:r w:rsidRPr="00BD38AB">
        <w:rPr>
          <w:rFonts w:asciiTheme="majorHAnsi" w:hAnsiTheme="majorHAnsi" w:cstheme="majorHAnsi"/>
          <w:sz w:val="22"/>
          <w:szCs w:val="22"/>
        </w:rPr>
        <w:t>3.</w:t>
      </w:r>
      <w:r w:rsidRPr="00BD38AB">
        <w:rPr>
          <w:rFonts w:asciiTheme="majorHAnsi" w:hAnsiTheme="majorHAnsi" w:cstheme="majorHAnsi"/>
          <w:sz w:val="22"/>
          <w:szCs w:val="22"/>
        </w:rPr>
        <w:tab/>
        <w:t>If you are conducting a pretest for the course, include some questions that ask students if they need to improve their English or their writing skills.</w:t>
      </w:r>
    </w:p>
    <w:p w14:paraId="19845547" w14:textId="32DC6463" w:rsidR="0064570D" w:rsidRPr="00BD38AB" w:rsidRDefault="003A55A0" w:rsidP="00BD38AB">
      <w:pPr>
        <w:pStyle w:val="NoSpacing"/>
        <w:spacing w:line="276" w:lineRule="auto"/>
        <w:ind w:left="720" w:hanging="360"/>
        <w:rPr>
          <w:rFonts w:asciiTheme="majorHAnsi" w:hAnsiTheme="majorHAnsi" w:cstheme="majorHAnsi"/>
          <w:sz w:val="22"/>
          <w:szCs w:val="22"/>
        </w:rPr>
      </w:pPr>
      <w:r w:rsidRPr="00BD38AB">
        <w:rPr>
          <w:rFonts w:asciiTheme="majorHAnsi" w:hAnsiTheme="majorHAnsi" w:cstheme="majorHAnsi"/>
          <w:sz w:val="22"/>
          <w:szCs w:val="22"/>
        </w:rPr>
        <w:t>4.</w:t>
      </w:r>
      <w:r w:rsidRPr="00BD38AB">
        <w:rPr>
          <w:rFonts w:asciiTheme="majorHAnsi" w:hAnsiTheme="majorHAnsi" w:cstheme="majorHAnsi"/>
          <w:sz w:val="22"/>
          <w:szCs w:val="22"/>
        </w:rPr>
        <w:tab/>
        <w:t xml:space="preserve">Tell students to </w:t>
      </w:r>
      <w:r w:rsidR="003F22AD" w:rsidRPr="00BD38AB">
        <w:rPr>
          <w:rFonts w:asciiTheme="majorHAnsi" w:hAnsiTheme="majorHAnsi" w:cstheme="majorHAnsi"/>
          <w:sz w:val="22"/>
          <w:szCs w:val="22"/>
        </w:rPr>
        <w:t>check with</w:t>
      </w:r>
      <w:r w:rsidRPr="00BD38AB">
        <w:rPr>
          <w:rFonts w:asciiTheme="majorHAnsi" w:hAnsiTheme="majorHAnsi" w:cstheme="majorHAnsi"/>
          <w:sz w:val="22"/>
          <w:szCs w:val="22"/>
        </w:rPr>
        <w:t xml:space="preserve"> you if they think they will need language help or extra exam time for reading assignments or tests.</w:t>
      </w:r>
    </w:p>
    <w:p w14:paraId="62A7A27F" w14:textId="637BA561" w:rsidR="003A55A0" w:rsidRPr="00BD38AB" w:rsidRDefault="003A55A0" w:rsidP="00BD38AB">
      <w:pPr>
        <w:pStyle w:val="NoSpacing"/>
        <w:spacing w:line="276" w:lineRule="auto"/>
        <w:ind w:firstLine="360"/>
        <w:rPr>
          <w:rFonts w:asciiTheme="majorHAnsi" w:hAnsiTheme="majorHAnsi" w:cstheme="majorHAnsi"/>
          <w:sz w:val="22"/>
          <w:szCs w:val="22"/>
        </w:rPr>
      </w:pPr>
      <w:r w:rsidRPr="00BD38AB">
        <w:rPr>
          <w:rFonts w:asciiTheme="majorHAnsi" w:hAnsiTheme="majorHAnsi" w:cstheme="majorHAnsi"/>
          <w:sz w:val="22"/>
          <w:szCs w:val="22"/>
        </w:rPr>
        <w:t>In addition to the suggestions above, consider whether or not you need to prepare a list of terms for each session or unit that might be troublemakers for English language learners. Do you need to have students arrange for tutors to assist with completing the unguided assessments? Do you need to dedicate a session or part of one to instruction on how to prepare the work you expect?</w:t>
      </w:r>
    </w:p>
    <w:p w14:paraId="5411CEDB" w14:textId="77777777" w:rsidR="003A55A0" w:rsidRPr="00C618FF" w:rsidRDefault="003A55A0" w:rsidP="00C156BE">
      <w:pPr>
        <w:pStyle w:val="Heading1"/>
      </w:pPr>
      <w:r w:rsidRPr="00C618FF">
        <w:t>4. Developing an Assessment Strategy</w:t>
      </w:r>
    </w:p>
    <w:p w14:paraId="4A3996E7" w14:textId="77777777" w:rsidR="003A55A0" w:rsidRPr="00D90991" w:rsidRDefault="003A55A0" w:rsidP="00D90991">
      <w:pPr>
        <w:pStyle w:val="NoSpacing"/>
        <w:spacing w:line="276" w:lineRule="auto"/>
        <w:rPr>
          <w:rFonts w:asciiTheme="majorHAnsi" w:hAnsiTheme="majorHAnsi" w:cstheme="majorHAnsi"/>
          <w:sz w:val="22"/>
          <w:szCs w:val="22"/>
        </w:rPr>
      </w:pPr>
      <w:r w:rsidRPr="00D90991">
        <w:rPr>
          <w:rFonts w:asciiTheme="majorHAnsi" w:hAnsiTheme="majorHAnsi" w:cstheme="majorHAnsi"/>
          <w:sz w:val="22"/>
          <w:szCs w:val="22"/>
        </w:rPr>
        <w:t>The final phase of planning a course is to develop an assessment strategy based on the purpose of evaluation and on your philosophy of what constitutes a high-quality assessment. The obviou</w:t>
      </w:r>
      <w:r w:rsidR="003B7BEB" w:rsidRPr="00D90991">
        <w:rPr>
          <w:rFonts w:asciiTheme="majorHAnsi" w:hAnsiTheme="majorHAnsi" w:cstheme="majorHAnsi"/>
          <w:sz w:val="22"/>
          <w:szCs w:val="22"/>
        </w:rPr>
        <w:t>s purpose of assessing student</w:t>
      </w:r>
      <w:r w:rsidRPr="00D90991">
        <w:rPr>
          <w:rFonts w:asciiTheme="majorHAnsi" w:hAnsiTheme="majorHAnsi" w:cstheme="majorHAnsi"/>
          <w:sz w:val="22"/>
          <w:szCs w:val="22"/>
        </w:rPr>
        <w:t xml:space="preserve"> learning is to determine whether or not students have achieved the goals of the course and, if they have, to what degree. Other functions of evaluation might include motivating students, determining the overall effectiveness of your teaching, and meeting accreditation requirements.</w:t>
      </w:r>
    </w:p>
    <w:p w14:paraId="1E5EF29D" w14:textId="77777777" w:rsidR="003A55A0" w:rsidRPr="00D90991" w:rsidRDefault="003A55A0" w:rsidP="00D90991">
      <w:pPr>
        <w:pStyle w:val="NoSpacing"/>
        <w:spacing w:line="276" w:lineRule="auto"/>
        <w:ind w:firstLine="360"/>
        <w:rPr>
          <w:rFonts w:asciiTheme="majorHAnsi" w:hAnsiTheme="majorHAnsi" w:cstheme="majorHAnsi"/>
          <w:sz w:val="22"/>
          <w:szCs w:val="22"/>
        </w:rPr>
      </w:pPr>
      <w:r w:rsidRPr="00D90991">
        <w:rPr>
          <w:rFonts w:asciiTheme="majorHAnsi" w:hAnsiTheme="majorHAnsi" w:cstheme="majorHAnsi"/>
          <w:sz w:val="22"/>
          <w:szCs w:val="22"/>
        </w:rPr>
        <w:t>What is your philosophy of assessment? In determining your response, consider</w:t>
      </w:r>
      <w:r w:rsidR="003B7BEB" w:rsidRPr="00D90991">
        <w:rPr>
          <w:rFonts w:asciiTheme="majorHAnsi" w:hAnsiTheme="majorHAnsi" w:cstheme="majorHAnsi"/>
          <w:sz w:val="22"/>
          <w:szCs w:val="22"/>
        </w:rPr>
        <w:t xml:space="preserve"> the following suggestions from</w:t>
      </w:r>
      <w:r w:rsidRPr="00D90991">
        <w:rPr>
          <w:rFonts w:asciiTheme="majorHAnsi" w:hAnsiTheme="majorHAnsi" w:cstheme="majorHAnsi"/>
          <w:sz w:val="22"/>
          <w:szCs w:val="22"/>
        </w:rPr>
        <w:t xml:space="preserve"> </w:t>
      </w:r>
      <w:r w:rsidRPr="00D90991">
        <w:rPr>
          <w:rFonts w:asciiTheme="majorHAnsi" w:hAnsiTheme="majorHAnsi" w:cstheme="majorHAnsi"/>
          <w:i/>
          <w:sz w:val="22"/>
          <w:szCs w:val="22"/>
        </w:rPr>
        <w:t>Exceptional Teaching</w:t>
      </w:r>
      <w:r w:rsidRPr="00D90991">
        <w:rPr>
          <w:rFonts w:asciiTheme="majorHAnsi" w:hAnsiTheme="majorHAnsi" w:cstheme="majorHAnsi"/>
          <w:sz w:val="22"/>
          <w:szCs w:val="22"/>
        </w:rPr>
        <w:t>:</w:t>
      </w:r>
    </w:p>
    <w:p w14:paraId="3B8E2A95" w14:textId="26C6C067" w:rsidR="003A55A0" w:rsidRPr="00D90991" w:rsidRDefault="003A55A0" w:rsidP="00D90991">
      <w:pPr>
        <w:pStyle w:val="NoSpacing"/>
        <w:spacing w:line="276" w:lineRule="auto"/>
        <w:ind w:left="720" w:hanging="360"/>
        <w:rPr>
          <w:rFonts w:asciiTheme="majorHAnsi" w:hAnsiTheme="majorHAnsi" w:cstheme="majorHAnsi"/>
          <w:sz w:val="22"/>
          <w:szCs w:val="22"/>
        </w:rPr>
      </w:pPr>
      <w:r w:rsidRPr="00D90991">
        <w:rPr>
          <w:rFonts w:asciiTheme="majorHAnsi" w:hAnsiTheme="majorHAnsi" w:cstheme="majorHAnsi"/>
          <w:sz w:val="22"/>
          <w:szCs w:val="22"/>
        </w:rPr>
        <w:t>1.</w:t>
      </w:r>
      <w:r w:rsidRPr="00D90991">
        <w:rPr>
          <w:rFonts w:asciiTheme="majorHAnsi" w:hAnsiTheme="majorHAnsi" w:cstheme="majorHAnsi"/>
          <w:sz w:val="22"/>
          <w:szCs w:val="22"/>
        </w:rPr>
        <w:tab/>
        <w:t>Assessmen</w:t>
      </w:r>
      <w:r w:rsidR="003B7BEB" w:rsidRPr="00D90991">
        <w:rPr>
          <w:rFonts w:asciiTheme="majorHAnsi" w:hAnsiTheme="majorHAnsi" w:cstheme="majorHAnsi"/>
          <w:sz w:val="22"/>
          <w:szCs w:val="22"/>
        </w:rPr>
        <w:t>t should contribute to student</w:t>
      </w:r>
      <w:r w:rsidRPr="00D90991">
        <w:rPr>
          <w:rFonts w:asciiTheme="majorHAnsi" w:hAnsiTheme="majorHAnsi" w:cstheme="majorHAnsi"/>
          <w:sz w:val="22"/>
          <w:szCs w:val="22"/>
        </w:rPr>
        <w:t xml:space="preserve"> learning by asking </w:t>
      </w:r>
      <w:r w:rsidR="003B7BEB" w:rsidRPr="00D90991">
        <w:rPr>
          <w:rFonts w:asciiTheme="majorHAnsi" w:hAnsiTheme="majorHAnsi" w:cstheme="majorHAnsi"/>
          <w:sz w:val="22"/>
          <w:szCs w:val="22"/>
        </w:rPr>
        <w:t>students</w:t>
      </w:r>
      <w:r w:rsidRPr="00D90991">
        <w:rPr>
          <w:rFonts w:asciiTheme="majorHAnsi" w:hAnsiTheme="majorHAnsi" w:cstheme="majorHAnsi"/>
          <w:sz w:val="22"/>
          <w:szCs w:val="22"/>
        </w:rPr>
        <w:t xml:space="preserve"> to apply their skills in out-of-school or workplace situations.</w:t>
      </w:r>
    </w:p>
    <w:p w14:paraId="58045CC9" w14:textId="31D00330" w:rsidR="003A55A0" w:rsidRPr="00D90991" w:rsidRDefault="003A55A0" w:rsidP="00D90991">
      <w:pPr>
        <w:pStyle w:val="NoSpacing"/>
        <w:spacing w:line="276" w:lineRule="auto"/>
        <w:ind w:left="720" w:hanging="360"/>
        <w:rPr>
          <w:rFonts w:asciiTheme="majorHAnsi" w:hAnsiTheme="majorHAnsi" w:cstheme="majorHAnsi"/>
          <w:sz w:val="22"/>
          <w:szCs w:val="22"/>
        </w:rPr>
      </w:pPr>
      <w:r w:rsidRPr="00D90991">
        <w:rPr>
          <w:rFonts w:asciiTheme="majorHAnsi" w:hAnsiTheme="majorHAnsi" w:cstheme="majorHAnsi"/>
          <w:sz w:val="22"/>
          <w:szCs w:val="22"/>
        </w:rPr>
        <w:t>2.</w:t>
      </w:r>
      <w:r w:rsidRPr="00D90991">
        <w:rPr>
          <w:rFonts w:asciiTheme="majorHAnsi" w:hAnsiTheme="majorHAnsi" w:cstheme="majorHAnsi"/>
          <w:sz w:val="22"/>
          <w:szCs w:val="22"/>
        </w:rPr>
        <w:tab/>
        <w:t>Timing, content, and form of assessments should be planned as an integral part of the course design.</w:t>
      </w:r>
    </w:p>
    <w:p w14:paraId="3A686FE0" w14:textId="14172520" w:rsidR="003A55A0" w:rsidRPr="00D90991" w:rsidRDefault="003A55A0" w:rsidP="00D90991">
      <w:pPr>
        <w:pStyle w:val="NoSpacing"/>
        <w:spacing w:line="276" w:lineRule="auto"/>
        <w:ind w:left="720" w:hanging="360"/>
        <w:rPr>
          <w:rFonts w:asciiTheme="majorHAnsi" w:hAnsiTheme="majorHAnsi" w:cstheme="majorHAnsi"/>
          <w:sz w:val="22"/>
          <w:szCs w:val="22"/>
        </w:rPr>
      </w:pPr>
      <w:r w:rsidRPr="00D90991">
        <w:rPr>
          <w:rFonts w:asciiTheme="majorHAnsi" w:hAnsiTheme="majorHAnsi" w:cstheme="majorHAnsi"/>
          <w:sz w:val="22"/>
          <w:szCs w:val="22"/>
        </w:rPr>
        <w:t>3.</w:t>
      </w:r>
      <w:r w:rsidRPr="00D90991">
        <w:rPr>
          <w:rFonts w:asciiTheme="majorHAnsi" w:hAnsiTheme="majorHAnsi" w:cstheme="majorHAnsi"/>
          <w:sz w:val="22"/>
          <w:szCs w:val="22"/>
        </w:rPr>
        <w:tab/>
        <w:t>The purpose of every assessment should be clear.</w:t>
      </w:r>
    </w:p>
    <w:p w14:paraId="5398AA95" w14:textId="56F80A8D" w:rsidR="003A55A0" w:rsidRPr="00D90991" w:rsidRDefault="003A55A0" w:rsidP="00D90991">
      <w:pPr>
        <w:pStyle w:val="NoSpacing"/>
        <w:spacing w:line="276" w:lineRule="auto"/>
        <w:ind w:left="720" w:hanging="360"/>
        <w:rPr>
          <w:rFonts w:asciiTheme="majorHAnsi" w:hAnsiTheme="majorHAnsi" w:cstheme="majorHAnsi"/>
          <w:sz w:val="22"/>
          <w:szCs w:val="22"/>
        </w:rPr>
      </w:pPr>
      <w:r w:rsidRPr="00D90991">
        <w:rPr>
          <w:rFonts w:asciiTheme="majorHAnsi" w:hAnsiTheme="majorHAnsi" w:cstheme="majorHAnsi"/>
          <w:sz w:val="22"/>
          <w:szCs w:val="22"/>
        </w:rPr>
        <w:t>4.</w:t>
      </w:r>
      <w:r w:rsidRPr="00D90991">
        <w:rPr>
          <w:rFonts w:asciiTheme="majorHAnsi" w:hAnsiTheme="majorHAnsi" w:cstheme="majorHAnsi"/>
          <w:sz w:val="22"/>
          <w:szCs w:val="22"/>
        </w:rPr>
        <w:tab/>
        <w:t>The type of assessment—its content and format—should be appropriate for the purpose.</w:t>
      </w:r>
    </w:p>
    <w:p w14:paraId="22D4F78A" w14:textId="04B99978" w:rsidR="003A55A0" w:rsidRPr="00D90991" w:rsidRDefault="003A55A0" w:rsidP="00D90991">
      <w:pPr>
        <w:pStyle w:val="NoSpacing"/>
        <w:spacing w:line="276" w:lineRule="auto"/>
        <w:ind w:left="720" w:hanging="360"/>
        <w:rPr>
          <w:rFonts w:asciiTheme="majorHAnsi" w:hAnsiTheme="majorHAnsi" w:cstheme="majorHAnsi"/>
          <w:sz w:val="22"/>
          <w:szCs w:val="22"/>
        </w:rPr>
      </w:pPr>
      <w:r w:rsidRPr="00D90991">
        <w:rPr>
          <w:rFonts w:asciiTheme="majorHAnsi" w:hAnsiTheme="majorHAnsi" w:cstheme="majorHAnsi"/>
          <w:sz w:val="22"/>
          <w:szCs w:val="22"/>
        </w:rPr>
        <w:t>5.</w:t>
      </w:r>
      <w:r w:rsidRPr="00D90991">
        <w:rPr>
          <w:rFonts w:asciiTheme="majorHAnsi" w:hAnsiTheme="majorHAnsi" w:cstheme="majorHAnsi"/>
          <w:sz w:val="22"/>
          <w:szCs w:val="22"/>
        </w:rPr>
        <w:tab/>
        <w:t>Assessments should be scored as consistently and objectively as possible.</w:t>
      </w:r>
    </w:p>
    <w:p w14:paraId="5F2921B4" w14:textId="5F4146B1" w:rsidR="003A55A0" w:rsidRPr="00D90991" w:rsidRDefault="003A55A0" w:rsidP="00D90991">
      <w:pPr>
        <w:pStyle w:val="NoSpacing"/>
        <w:spacing w:line="276" w:lineRule="auto"/>
        <w:ind w:left="720" w:hanging="360"/>
        <w:rPr>
          <w:rFonts w:asciiTheme="majorHAnsi" w:hAnsiTheme="majorHAnsi" w:cstheme="majorHAnsi"/>
          <w:sz w:val="22"/>
          <w:szCs w:val="22"/>
        </w:rPr>
      </w:pPr>
      <w:r w:rsidRPr="00D90991">
        <w:rPr>
          <w:rFonts w:asciiTheme="majorHAnsi" w:hAnsiTheme="majorHAnsi" w:cstheme="majorHAnsi"/>
          <w:sz w:val="22"/>
          <w:szCs w:val="22"/>
        </w:rPr>
        <w:t>6.</w:t>
      </w:r>
      <w:r w:rsidRPr="00D90991">
        <w:rPr>
          <w:rFonts w:asciiTheme="majorHAnsi" w:hAnsiTheme="majorHAnsi" w:cstheme="majorHAnsi"/>
          <w:sz w:val="22"/>
          <w:szCs w:val="22"/>
        </w:rPr>
        <w:tab/>
        <w:t>Assessments should provide students with feedback on their learning.</w:t>
      </w:r>
    </w:p>
    <w:p w14:paraId="47FED58D" w14:textId="6641D3AF" w:rsidR="003A55A0" w:rsidRPr="00D90991" w:rsidRDefault="003A55A0" w:rsidP="00D90991">
      <w:pPr>
        <w:pStyle w:val="NoSpacing"/>
        <w:spacing w:line="276" w:lineRule="auto"/>
        <w:ind w:left="720" w:hanging="360"/>
        <w:rPr>
          <w:rFonts w:asciiTheme="majorHAnsi" w:hAnsiTheme="majorHAnsi" w:cstheme="majorHAnsi"/>
          <w:sz w:val="22"/>
          <w:szCs w:val="22"/>
        </w:rPr>
      </w:pPr>
      <w:r w:rsidRPr="00D90991">
        <w:rPr>
          <w:rFonts w:asciiTheme="majorHAnsi" w:hAnsiTheme="majorHAnsi" w:cstheme="majorHAnsi"/>
          <w:sz w:val="22"/>
          <w:szCs w:val="22"/>
        </w:rPr>
        <w:t>7.</w:t>
      </w:r>
      <w:r w:rsidRPr="00D90991">
        <w:rPr>
          <w:rFonts w:asciiTheme="majorHAnsi" w:hAnsiTheme="majorHAnsi" w:cstheme="majorHAnsi"/>
          <w:sz w:val="22"/>
          <w:szCs w:val="22"/>
        </w:rPr>
        <w:tab/>
        <w:t>Assessments should emphasize intellectual traits of value: analytical reading, thinking, decision-making, and research skills along with individual creativity and individual intelligence.</w:t>
      </w:r>
    </w:p>
    <w:p w14:paraId="16534FED" w14:textId="0662C32F" w:rsidR="003A55A0" w:rsidRPr="00D90991" w:rsidRDefault="003A55A0" w:rsidP="00D90991">
      <w:pPr>
        <w:pStyle w:val="NoSpacing"/>
        <w:spacing w:line="276" w:lineRule="auto"/>
        <w:ind w:left="720" w:hanging="360"/>
        <w:rPr>
          <w:rFonts w:asciiTheme="majorHAnsi" w:hAnsiTheme="majorHAnsi" w:cstheme="majorHAnsi"/>
          <w:sz w:val="22"/>
          <w:szCs w:val="22"/>
        </w:rPr>
      </w:pPr>
      <w:r w:rsidRPr="00D90991">
        <w:rPr>
          <w:rFonts w:asciiTheme="majorHAnsi" w:hAnsiTheme="majorHAnsi" w:cstheme="majorHAnsi"/>
          <w:sz w:val="22"/>
          <w:szCs w:val="22"/>
        </w:rPr>
        <w:t>8.</w:t>
      </w:r>
      <w:r w:rsidRPr="00D90991">
        <w:rPr>
          <w:rFonts w:asciiTheme="majorHAnsi" w:hAnsiTheme="majorHAnsi" w:cstheme="majorHAnsi"/>
          <w:sz w:val="22"/>
          <w:szCs w:val="22"/>
        </w:rPr>
        <w:tab/>
        <w:t>Assessments should be conducted at specific, planned checkpoints.</w:t>
      </w:r>
    </w:p>
    <w:p w14:paraId="152DF870" w14:textId="15E6970D" w:rsidR="003A55A0" w:rsidRPr="00D90991" w:rsidRDefault="003A55A0" w:rsidP="00D90991">
      <w:pPr>
        <w:pStyle w:val="NoSpacing"/>
        <w:spacing w:line="276" w:lineRule="auto"/>
        <w:ind w:left="720" w:hanging="360"/>
        <w:rPr>
          <w:rFonts w:asciiTheme="majorHAnsi" w:hAnsiTheme="majorHAnsi" w:cstheme="majorHAnsi"/>
          <w:sz w:val="22"/>
          <w:szCs w:val="22"/>
        </w:rPr>
      </w:pPr>
      <w:r w:rsidRPr="00D90991">
        <w:rPr>
          <w:rFonts w:asciiTheme="majorHAnsi" w:hAnsiTheme="majorHAnsi" w:cstheme="majorHAnsi"/>
          <w:sz w:val="22"/>
          <w:szCs w:val="22"/>
        </w:rPr>
        <w:t>9.</w:t>
      </w:r>
      <w:r w:rsidRPr="00D90991">
        <w:rPr>
          <w:rFonts w:asciiTheme="majorHAnsi" w:hAnsiTheme="majorHAnsi" w:cstheme="majorHAnsi"/>
          <w:sz w:val="22"/>
          <w:szCs w:val="22"/>
        </w:rPr>
        <w:tab/>
        <w:t>Assessments should be conducted in a positive learning environment, with every effort made to lower students’ test anxieties.</w:t>
      </w:r>
    </w:p>
    <w:p w14:paraId="1FA0A327" w14:textId="77777777" w:rsidR="003A55A0" w:rsidRPr="00D90991" w:rsidRDefault="003A55A0" w:rsidP="00D90991">
      <w:pPr>
        <w:pStyle w:val="NoSpacing"/>
        <w:spacing w:line="276" w:lineRule="auto"/>
        <w:ind w:left="720" w:hanging="360"/>
        <w:rPr>
          <w:rFonts w:asciiTheme="majorHAnsi" w:hAnsiTheme="majorHAnsi" w:cstheme="majorHAnsi"/>
          <w:sz w:val="22"/>
          <w:szCs w:val="22"/>
        </w:rPr>
      </w:pPr>
      <w:r w:rsidRPr="00D90991">
        <w:rPr>
          <w:rFonts w:asciiTheme="majorHAnsi" w:hAnsiTheme="majorHAnsi" w:cstheme="majorHAnsi"/>
          <w:sz w:val="22"/>
          <w:szCs w:val="22"/>
        </w:rPr>
        <w:lastRenderedPageBreak/>
        <w:t>10.</w:t>
      </w:r>
      <w:r w:rsidRPr="00D90991">
        <w:rPr>
          <w:rFonts w:asciiTheme="majorHAnsi" w:hAnsiTheme="majorHAnsi" w:cstheme="majorHAnsi"/>
          <w:sz w:val="22"/>
          <w:szCs w:val="22"/>
        </w:rPr>
        <w:tab/>
        <w:t>Assessments should allow students to demonstrate their accomplishment of outcomes in various ways, including ways that fit their individual learning styles.</w:t>
      </w:r>
    </w:p>
    <w:p w14:paraId="709FC710" w14:textId="77777777" w:rsidR="003A55A0" w:rsidRPr="00C618FF" w:rsidRDefault="003A55A0" w:rsidP="00C156BE">
      <w:pPr>
        <w:pStyle w:val="Heading2"/>
      </w:pPr>
      <w:r w:rsidRPr="00C618FF">
        <w:t>Determining the Number, Level, and Type of Assessments</w:t>
      </w:r>
    </w:p>
    <w:p w14:paraId="3CA49DFC" w14:textId="77777777" w:rsidR="003A55A0" w:rsidRPr="002D6C0F" w:rsidRDefault="003A55A0" w:rsidP="002D6C0F">
      <w:pPr>
        <w:pStyle w:val="NoSpacing"/>
        <w:spacing w:line="276" w:lineRule="auto"/>
        <w:rPr>
          <w:rFonts w:asciiTheme="majorHAnsi" w:hAnsiTheme="majorHAnsi" w:cstheme="majorHAnsi"/>
          <w:sz w:val="22"/>
          <w:szCs w:val="22"/>
        </w:rPr>
      </w:pPr>
      <w:r w:rsidRPr="002D6C0F">
        <w:rPr>
          <w:rFonts w:asciiTheme="majorHAnsi" w:hAnsiTheme="majorHAnsi" w:cstheme="majorHAnsi"/>
          <w:sz w:val="22"/>
          <w:szCs w:val="22"/>
        </w:rPr>
        <w:t xml:space="preserve">Using your philosophy of assessment as a guide, begin to formulate your evaluation and grading strategy by answering the following course-level questions, as presented in </w:t>
      </w:r>
      <w:r w:rsidRPr="002D6C0F">
        <w:rPr>
          <w:rFonts w:asciiTheme="majorHAnsi" w:hAnsiTheme="majorHAnsi" w:cstheme="majorHAnsi"/>
          <w:i/>
          <w:sz w:val="22"/>
          <w:szCs w:val="22"/>
        </w:rPr>
        <w:t>Exceptional Teaching</w:t>
      </w:r>
      <w:r w:rsidRPr="002D6C0F">
        <w:rPr>
          <w:rFonts w:asciiTheme="majorHAnsi" w:hAnsiTheme="majorHAnsi" w:cstheme="majorHAnsi"/>
          <w:sz w:val="22"/>
          <w:szCs w:val="22"/>
        </w:rPr>
        <w:t>:</w:t>
      </w:r>
    </w:p>
    <w:p w14:paraId="124D990D" w14:textId="77777777" w:rsidR="003A55A0" w:rsidRPr="002D6C0F" w:rsidRDefault="003A55A0" w:rsidP="002D6C0F">
      <w:pPr>
        <w:pStyle w:val="NoSpacing"/>
        <w:spacing w:line="276" w:lineRule="auto"/>
        <w:ind w:left="720" w:hanging="360"/>
        <w:rPr>
          <w:rFonts w:asciiTheme="majorHAnsi" w:hAnsiTheme="majorHAnsi" w:cstheme="majorHAnsi"/>
          <w:sz w:val="22"/>
          <w:szCs w:val="22"/>
        </w:rPr>
      </w:pPr>
      <w:r w:rsidRPr="002D6C0F">
        <w:rPr>
          <w:rFonts w:asciiTheme="majorHAnsi" w:hAnsiTheme="majorHAnsi" w:cstheme="majorHAnsi"/>
          <w:sz w:val="22"/>
          <w:szCs w:val="22"/>
        </w:rPr>
        <w:t>●</w:t>
      </w:r>
      <w:r w:rsidRPr="002D6C0F">
        <w:rPr>
          <w:rFonts w:asciiTheme="majorHAnsi" w:hAnsiTheme="majorHAnsi" w:cstheme="majorHAnsi"/>
          <w:sz w:val="22"/>
          <w:szCs w:val="22"/>
        </w:rPr>
        <w:tab/>
        <w:t>Do I want a course pre-assessment?</w:t>
      </w:r>
    </w:p>
    <w:p w14:paraId="45F54CA8" w14:textId="77777777" w:rsidR="003A55A0" w:rsidRPr="002D6C0F" w:rsidRDefault="003A55A0" w:rsidP="002D6C0F">
      <w:pPr>
        <w:pStyle w:val="NoSpacing"/>
        <w:spacing w:line="276" w:lineRule="auto"/>
        <w:ind w:left="720" w:hanging="360"/>
        <w:rPr>
          <w:rFonts w:asciiTheme="majorHAnsi" w:hAnsiTheme="majorHAnsi" w:cstheme="majorHAnsi"/>
          <w:sz w:val="22"/>
          <w:szCs w:val="22"/>
        </w:rPr>
      </w:pPr>
      <w:r w:rsidRPr="002D6C0F">
        <w:rPr>
          <w:rFonts w:asciiTheme="majorHAnsi" w:hAnsiTheme="majorHAnsi" w:cstheme="majorHAnsi"/>
          <w:sz w:val="22"/>
          <w:szCs w:val="22"/>
        </w:rPr>
        <w:t>●</w:t>
      </w:r>
      <w:r w:rsidRPr="002D6C0F">
        <w:rPr>
          <w:rFonts w:asciiTheme="majorHAnsi" w:hAnsiTheme="majorHAnsi" w:cstheme="majorHAnsi"/>
          <w:sz w:val="22"/>
          <w:szCs w:val="22"/>
        </w:rPr>
        <w:tab/>
        <w:t>Do I want a comprehensive course assessment—one that will determine students’ mastery of the major intended outcomes for the entire course?</w:t>
      </w:r>
    </w:p>
    <w:p w14:paraId="6E8AA710" w14:textId="77777777" w:rsidR="003A55A0" w:rsidRPr="002D6C0F" w:rsidRDefault="003A55A0" w:rsidP="002D6C0F">
      <w:pPr>
        <w:pStyle w:val="NoSpacing"/>
        <w:spacing w:line="276" w:lineRule="auto"/>
        <w:ind w:left="720" w:hanging="360"/>
        <w:rPr>
          <w:rFonts w:asciiTheme="majorHAnsi" w:hAnsiTheme="majorHAnsi" w:cstheme="majorHAnsi"/>
          <w:sz w:val="22"/>
          <w:szCs w:val="22"/>
        </w:rPr>
      </w:pPr>
      <w:r w:rsidRPr="002D6C0F">
        <w:rPr>
          <w:rFonts w:asciiTheme="majorHAnsi" w:hAnsiTheme="majorHAnsi" w:cstheme="majorHAnsi"/>
          <w:sz w:val="22"/>
          <w:szCs w:val="22"/>
        </w:rPr>
        <w:t>●</w:t>
      </w:r>
      <w:r w:rsidRPr="002D6C0F">
        <w:rPr>
          <w:rFonts w:asciiTheme="majorHAnsi" w:hAnsiTheme="majorHAnsi" w:cstheme="majorHAnsi"/>
          <w:sz w:val="22"/>
          <w:szCs w:val="22"/>
        </w:rPr>
        <w:tab/>
        <w:t xml:space="preserve">Do I want a pre-assessment for each </w:t>
      </w:r>
      <w:r w:rsidR="006837CC" w:rsidRPr="002D6C0F">
        <w:rPr>
          <w:rFonts w:asciiTheme="majorHAnsi" w:hAnsiTheme="majorHAnsi" w:cstheme="majorHAnsi"/>
          <w:sz w:val="22"/>
          <w:szCs w:val="22"/>
        </w:rPr>
        <w:t>unit</w:t>
      </w:r>
      <w:r w:rsidR="003B7BEB" w:rsidRPr="002D6C0F">
        <w:rPr>
          <w:rFonts w:asciiTheme="majorHAnsi" w:hAnsiTheme="majorHAnsi" w:cstheme="majorHAnsi"/>
          <w:sz w:val="22"/>
          <w:szCs w:val="22"/>
        </w:rPr>
        <w:t xml:space="preserve"> or chapter</w:t>
      </w:r>
      <w:r w:rsidR="006837CC" w:rsidRPr="002D6C0F">
        <w:rPr>
          <w:rFonts w:asciiTheme="majorHAnsi" w:hAnsiTheme="majorHAnsi" w:cstheme="majorHAnsi"/>
          <w:sz w:val="22"/>
          <w:szCs w:val="22"/>
        </w:rPr>
        <w:t>?</w:t>
      </w:r>
    </w:p>
    <w:p w14:paraId="58380F71" w14:textId="77777777" w:rsidR="003A55A0" w:rsidRPr="002D6C0F" w:rsidRDefault="003A55A0" w:rsidP="002D6C0F">
      <w:pPr>
        <w:pStyle w:val="NoSpacing"/>
        <w:spacing w:line="276" w:lineRule="auto"/>
        <w:ind w:left="720" w:hanging="360"/>
        <w:rPr>
          <w:rFonts w:asciiTheme="majorHAnsi" w:hAnsiTheme="majorHAnsi" w:cstheme="majorHAnsi"/>
          <w:sz w:val="22"/>
          <w:szCs w:val="22"/>
        </w:rPr>
      </w:pPr>
      <w:r w:rsidRPr="002D6C0F">
        <w:rPr>
          <w:rFonts w:asciiTheme="majorHAnsi" w:hAnsiTheme="majorHAnsi" w:cstheme="majorHAnsi"/>
          <w:sz w:val="22"/>
          <w:szCs w:val="22"/>
        </w:rPr>
        <w:t>●</w:t>
      </w:r>
      <w:r w:rsidRPr="002D6C0F">
        <w:rPr>
          <w:rFonts w:asciiTheme="majorHAnsi" w:hAnsiTheme="majorHAnsi" w:cstheme="majorHAnsi"/>
          <w:sz w:val="22"/>
          <w:szCs w:val="22"/>
        </w:rPr>
        <w:tab/>
        <w:t xml:space="preserve">Do I want a comprehensive assessment for each </w:t>
      </w:r>
      <w:r w:rsidR="006837CC" w:rsidRPr="002D6C0F">
        <w:rPr>
          <w:rFonts w:asciiTheme="majorHAnsi" w:hAnsiTheme="majorHAnsi" w:cstheme="majorHAnsi"/>
          <w:sz w:val="22"/>
          <w:szCs w:val="22"/>
        </w:rPr>
        <w:t>unit</w:t>
      </w:r>
      <w:r w:rsidR="003B7BEB" w:rsidRPr="002D6C0F">
        <w:rPr>
          <w:rFonts w:asciiTheme="majorHAnsi" w:hAnsiTheme="majorHAnsi" w:cstheme="majorHAnsi"/>
          <w:sz w:val="22"/>
          <w:szCs w:val="22"/>
        </w:rPr>
        <w:t xml:space="preserve"> or chapter</w:t>
      </w:r>
      <w:r w:rsidR="006837CC" w:rsidRPr="002D6C0F">
        <w:rPr>
          <w:rFonts w:asciiTheme="majorHAnsi" w:hAnsiTheme="majorHAnsi" w:cstheme="majorHAnsi"/>
          <w:sz w:val="22"/>
          <w:szCs w:val="22"/>
        </w:rPr>
        <w:t>—one</w:t>
      </w:r>
      <w:r w:rsidRPr="002D6C0F">
        <w:rPr>
          <w:rFonts w:asciiTheme="majorHAnsi" w:hAnsiTheme="majorHAnsi" w:cstheme="majorHAnsi"/>
          <w:sz w:val="22"/>
          <w:szCs w:val="22"/>
        </w:rPr>
        <w:t xml:space="preserve"> that evaluates students’ mastery of the major intended outcomes for that </w:t>
      </w:r>
      <w:r w:rsidR="006837CC" w:rsidRPr="002D6C0F">
        <w:rPr>
          <w:rFonts w:asciiTheme="majorHAnsi" w:hAnsiTheme="majorHAnsi" w:cstheme="majorHAnsi"/>
          <w:sz w:val="22"/>
          <w:szCs w:val="22"/>
        </w:rPr>
        <w:t>unit</w:t>
      </w:r>
      <w:r w:rsidR="003B7BEB" w:rsidRPr="002D6C0F">
        <w:rPr>
          <w:rFonts w:asciiTheme="majorHAnsi" w:hAnsiTheme="majorHAnsi" w:cstheme="majorHAnsi"/>
          <w:sz w:val="22"/>
          <w:szCs w:val="22"/>
        </w:rPr>
        <w:t xml:space="preserve"> or chapter</w:t>
      </w:r>
      <w:r w:rsidRPr="002D6C0F">
        <w:rPr>
          <w:rFonts w:asciiTheme="majorHAnsi" w:hAnsiTheme="majorHAnsi" w:cstheme="majorHAnsi"/>
          <w:sz w:val="22"/>
          <w:szCs w:val="22"/>
        </w:rPr>
        <w:t>?</w:t>
      </w:r>
    </w:p>
    <w:p w14:paraId="79B53AFD" w14:textId="77777777" w:rsidR="003A55A0" w:rsidRPr="002D6C0F" w:rsidRDefault="003A55A0" w:rsidP="002D6C0F">
      <w:pPr>
        <w:pStyle w:val="NoSpacing"/>
        <w:spacing w:line="276" w:lineRule="auto"/>
        <w:ind w:left="720" w:hanging="360"/>
        <w:rPr>
          <w:rFonts w:asciiTheme="majorHAnsi" w:hAnsiTheme="majorHAnsi" w:cstheme="majorHAnsi"/>
          <w:sz w:val="22"/>
          <w:szCs w:val="22"/>
        </w:rPr>
      </w:pPr>
      <w:r w:rsidRPr="002D6C0F">
        <w:rPr>
          <w:rFonts w:asciiTheme="majorHAnsi" w:hAnsiTheme="majorHAnsi" w:cstheme="majorHAnsi"/>
          <w:sz w:val="22"/>
          <w:szCs w:val="22"/>
        </w:rPr>
        <w:t>●</w:t>
      </w:r>
      <w:r w:rsidRPr="002D6C0F">
        <w:rPr>
          <w:rFonts w:asciiTheme="majorHAnsi" w:hAnsiTheme="majorHAnsi" w:cstheme="majorHAnsi"/>
          <w:sz w:val="22"/>
          <w:szCs w:val="22"/>
        </w:rPr>
        <w:tab/>
        <w:t xml:space="preserve">Do I want interim or checkpoint assessments that evaluate students’ mastery of intended outcomes of learning chunks within </w:t>
      </w:r>
      <w:r w:rsidR="006837CC" w:rsidRPr="002D6C0F">
        <w:rPr>
          <w:rFonts w:asciiTheme="majorHAnsi" w:hAnsiTheme="majorHAnsi" w:cstheme="majorHAnsi"/>
          <w:sz w:val="22"/>
          <w:szCs w:val="22"/>
        </w:rPr>
        <w:t>units</w:t>
      </w:r>
      <w:r w:rsidR="003B7BEB" w:rsidRPr="002D6C0F">
        <w:rPr>
          <w:rFonts w:asciiTheme="majorHAnsi" w:hAnsiTheme="majorHAnsi" w:cstheme="majorHAnsi"/>
          <w:sz w:val="22"/>
          <w:szCs w:val="22"/>
        </w:rPr>
        <w:t xml:space="preserve"> or chapters</w:t>
      </w:r>
      <w:r w:rsidRPr="002D6C0F">
        <w:rPr>
          <w:rFonts w:asciiTheme="majorHAnsi" w:hAnsiTheme="majorHAnsi" w:cstheme="majorHAnsi"/>
          <w:sz w:val="22"/>
          <w:szCs w:val="22"/>
        </w:rPr>
        <w:t>? If so, how many? How often?</w:t>
      </w:r>
    </w:p>
    <w:p w14:paraId="38A4ED0D" w14:textId="77777777" w:rsidR="003A55A0" w:rsidRPr="002D6C0F" w:rsidRDefault="003A55A0" w:rsidP="002D6C0F">
      <w:pPr>
        <w:pStyle w:val="NoSpacing"/>
        <w:spacing w:line="276" w:lineRule="auto"/>
        <w:ind w:left="720" w:hanging="360"/>
        <w:rPr>
          <w:rFonts w:asciiTheme="majorHAnsi" w:hAnsiTheme="majorHAnsi" w:cstheme="majorHAnsi"/>
          <w:sz w:val="22"/>
          <w:szCs w:val="22"/>
        </w:rPr>
      </w:pPr>
      <w:r w:rsidRPr="002D6C0F">
        <w:rPr>
          <w:rFonts w:asciiTheme="majorHAnsi" w:hAnsiTheme="majorHAnsi" w:cstheme="majorHAnsi"/>
          <w:sz w:val="22"/>
          <w:szCs w:val="22"/>
        </w:rPr>
        <w:t>●</w:t>
      </w:r>
      <w:r w:rsidRPr="002D6C0F">
        <w:rPr>
          <w:rFonts w:asciiTheme="majorHAnsi" w:hAnsiTheme="majorHAnsi" w:cstheme="majorHAnsi"/>
          <w:sz w:val="22"/>
          <w:szCs w:val="22"/>
        </w:rPr>
        <w:tab/>
        <w:t>Once my system is in place, will my students know that I value how and how well they think?</w:t>
      </w:r>
    </w:p>
    <w:p w14:paraId="5CC9A85D" w14:textId="77777777" w:rsidR="002D6C0F" w:rsidRDefault="003A55A0" w:rsidP="002D6C0F">
      <w:pPr>
        <w:pStyle w:val="NoSpacing"/>
        <w:spacing w:line="276" w:lineRule="auto"/>
        <w:ind w:firstLine="360"/>
        <w:rPr>
          <w:rFonts w:asciiTheme="majorHAnsi" w:hAnsiTheme="majorHAnsi" w:cstheme="majorHAnsi"/>
          <w:sz w:val="22"/>
          <w:szCs w:val="22"/>
        </w:rPr>
      </w:pPr>
      <w:r w:rsidRPr="002D6C0F">
        <w:rPr>
          <w:rFonts w:asciiTheme="majorHAnsi" w:hAnsiTheme="majorHAnsi" w:cstheme="majorHAnsi"/>
          <w:sz w:val="22"/>
          <w:szCs w:val="22"/>
        </w:rPr>
        <w:t>The questions above will help you establish approximately how many assessments you wish to include and their place in the course. The next decisions concern which types of assessment to use: traditional cognitive (objective) tests and/or performance-based assessments. Each of these two major categories of tests has its best uses. Traditional cognitive tests such as multiple-choice exams usually work best for testing information recall, comprehension, and analysis. They also are reliable and efficient, and relatively easy to score. On the down side, objective-type tests are criticized for not representing how students will use their new skills in an unfamiliar setting or in the real world of work.</w:t>
      </w:r>
    </w:p>
    <w:p w14:paraId="2A26F05A" w14:textId="5541EA63" w:rsidR="003A55A0" w:rsidRPr="002D6C0F" w:rsidRDefault="003A55A0" w:rsidP="002D6C0F">
      <w:pPr>
        <w:pStyle w:val="NoSpacing"/>
        <w:spacing w:line="276" w:lineRule="auto"/>
        <w:ind w:firstLine="360"/>
        <w:rPr>
          <w:rFonts w:asciiTheme="majorHAnsi" w:hAnsiTheme="majorHAnsi" w:cstheme="majorHAnsi"/>
          <w:sz w:val="22"/>
          <w:szCs w:val="22"/>
        </w:rPr>
      </w:pPr>
      <w:r w:rsidRPr="002D6C0F">
        <w:rPr>
          <w:rFonts w:asciiTheme="majorHAnsi" w:hAnsiTheme="majorHAnsi" w:cstheme="majorHAnsi"/>
          <w:sz w:val="22"/>
          <w:szCs w:val="22"/>
        </w:rPr>
        <w:t xml:space="preserve">Here’s where performance-based testing rises to the fore. Requiring students to demonstrate what they have learned and to apply it in a realistic context that closely approximates a real-world situation measures how well students can do what the course intended to teach them. As emphasized in </w:t>
      </w:r>
      <w:r w:rsidRPr="002D6C0F">
        <w:rPr>
          <w:rFonts w:asciiTheme="majorHAnsi" w:hAnsiTheme="majorHAnsi" w:cstheme="majorHAnsi"/>
          <w:i/>
          <w:sz w:val="22"/>
          <w:szCs w:val="22"/>
        </w:rPr>
        <w:t>Exceptional Teaching</w:t>
      </w:r>
      <w:r w:rsidRPr="002D6C0F">
        <w:rPr>
          <w:rFonts w:asciiTheme="majorHAnsi" w:hAnsiTheme="majorHAnsi" w:cstheme="majorHAnsi"/>
          <w:sz w:val="22"/>
          <w:szCs w:val="22"/>
        </w:rPr>
        <w:t>, “Authentic, performance-based assessments ask students to integrate what they have learned and apply it to resolve an issue, solve a problem, create something new, work collaboratively, or use their written and oral communication skills. Authentic assessments stress the process of learning as well as the outcomes of learning.”</w:t>
      </w:r>
    </w:p>
    <w:p w14:paraId="32DF845D" w14:textId="77777777" w:rsidR="003A55A0" w:rsidRPr="002D6C0F" w:rsidRDefault="003A55A0" w:rsidP="002D6C0F">
      <w:pPr>
        <w:pStyle w:val="NoSpacing"/>
        <w:spacing w:line="276" w:lineRule="auto"/>
        <w:ind w:firstLine="360"/>
        <w:rPr>
          <w:rFonts w:asciiTheme="majorHAnsi" w:hAnsiTheme="majorHAnsi" w:cstheme="majorHAnsi"/>
          <w:sz w:val="22"/>
          <w:szCs w:val="22"/>
        </w:rPr>
      </w:pPr>
      <w:r w:rsidRPr="002D6C0F">
        <w:rPr>
          <w:rFonts w:asciiTheme="majorHAnsi" w:hAnsiTheme="majorHAnsi" w:cstheme="majorHAnsi"/>
          <w:sz w:val="22"/>
          <w:szCs w:val="22"/>
        </w:rPr>
        <w:t>Typically, instructors develop an assessment strategy that uses the strengths of both major types of assessments. The</w:t>
      </w:r>
      <w:r w:rsidR="006837CC" w:rsidRPr="002D6C0F">
        <w:rPr>
          <w:rFonts w:asciiTheme="majorHAnsi" w:hAnsiTheme="majorHAnsi" w:cstheme="majorHAnsi"/>
          <w:i/>
          <w:sz w:val="22"/>
          <w:szCs w:val="22"/>
        </w:rPr>
        <w:t xml:space="preserve"> Instructor eResources</w:t>
      </w:r>
      <w:r w:rsidR="006837CC" w:rsidRPr="002D6C0F">
        <w:rPr>
          <w:rFonts w:asciiTheme="majorHAnsi" w:hAnsiTheme="majorHAnsi" w:cstheme="majorHAnsi"/>
          <w:sz w:val="22"/>
          <w:szCs w:val="22"/>
        </w:rPr>
        <w:t xml:space="preserve"> provides access to the</w:t>
      </w:r>
      <w:r w:rsidRPr="002D6C0F">
        <w:rPr>
          <w:rFonts w:asciiTheme="majorHAnsi" w:hAnsiTheme="majorHAnsi" w:cstheme="majorHAnsi"/>
          <w:sz w:val="22"/>
          <w:szCs w:val="22"/>
        </w:rPr>
        <w:t xml:space="preserve"> </w:t>
      </w:r>
      <w:r w:rsidR="006837CC" w:rsidRPr="002D6C0F">
        <w:rPr>
          <w:rFonts w:asciiTheme="majorHAnsi" w:hAnsiTheme="majorHAnsi" w:cstheme="majorHAnsi"/>
          <w:sz w:val="22"/>
          <w:szCs w:val="22"/>
        </w:rPr>
        <w:t>“Tools for Assessing Student Progress” article, which</w:t>
      </w:r>
      <w:r w:rsidRPr="002D6C0F">
        <w:rPr>
          <w:rFonts w:asciiTheme="majorHAnsi" w:hAnsiTheme="majorHAnsi" w:cstheme="majorHAnsi"/>
          <w:sz w:val="22"/>
          <w:szCs w:val="22"/>
        </w:rPr>
        <w:t xml:space="preserve"> </w:t>
      </w:r>
      <w:r w:rsidR="006837CC" w:rsidRPr="002D6C0F">
        <w:rPr>
          <w:rFonts w:asciiTheme="majorHAnsi" w:hAnsiTheme="majorHAnsi" w:cstheme="majorHAnsi"/>
          <w:sz w:val="22"/>
          <w:szCs w:val="22"/>
        </w:rPr>
        <w:t>describes</w:t>
      </w:r>
      <w:r w:rsidRPr="002D6C0F">
        <w:rPr>
          <w:rFonts w:asciiTheme="majorHAnsi" w:hAnsiTheme="majorHAnsi" w:cstheme="majorHAnsi"/>
          <w:sz w:val="22"/>
          <w:szCs w:val="22"/>
        </w:rPr>
        <w:t xml:space="preserve"> the objective and performance-based testing tools available </w:t>
      </w:r>
      <w:r w:rsidR="006837CC" w:rsidRPr="002D6C0F">
        <w:rPr>
          <w:rFonts w:asciiTheme="majorHAnsi" w:hAnsiTheme="majorHAnsi" w:cstheme="majorHAnsi"/>
          <w:sz w:val="22"/>
          <w:szCs w:val="22"/>
        </w:rPr>
        <w:t xml:space="preserve">for </w:t>
      </w:r>
      <w:r w:rsidR="00C67A1E" w:rsidRPr="002D6C0F">
        <w:rPr>
          <w:rFonts w:asciiTheme="majorHAnsi" w:hAnsiTheme="majorHAnsi" w:cstheme="majorHAnsi"/>
          <w:i/>
          <w:sz w:val="22"/>
          <w:szCs w:val="22"/>
        </w:rPr>
        <w:t>Advanced Excel</w:t>
      </w:r>
      <w:r w:rsidR="006837CC" w:rsidRPr="002D6C0F">
        <w:rPr>
          <w:rFonts w:asciiTheme="majorHAnsi" w:hAnsiTheme="majorHAnsi" w:cstheme="majorHAnsi"/>
          <w:i/>
          <w:sz w:val="22"/>
          <w:szCs w:val="22"/>
        </w:rPr>
        <w:t xml:space="preserve"> 2016. </w:t>
      </w:r>
      <w:r w:rsidR="003B7BEB" w:rsidRPr="002D6C0F">
        <w:rPr>
          <w:rFonts w:asciiTheme="majorHAnsi" w:hAnsiTheme="majorHAnsi" w:cstheme="majorHAnsi"/>
          <w:sz w:val="22"/>
          <w:szCs w:val="22"/>
        </w:rPr>
        <w:t>You can customize the</w:t>
      </w:r>
      <w:r w:rsidR="006837CC" w:rsidRPr="002D6C0F">
        <w:rPr>
          <w:rFonts w:asciiTheme="majorHAnsi" w:hAnsiTheme="majorHAnsi" w:cstheme="majorHAnsi"/>
          <w:sz w:val="22"/>
          <w:szCs w:val="22"/>
        </w:rPr>
        <w:t xml:space="preserve"> G</w:t>
      </w:r>
      <w:r w:rsidRPr="002D6C0F">
        <w:rPr>
          <w:rFonts w:asciiTheme="majorHAnsi" w:hAnsiTheme="majorHAnsi" w:cstheme="majorHAnsi"/>
          <w:sz w:val="22"/>
          <w:szCs w:val="22"/>
        </w:rPr>
        <w:t xml:space="preserve">rading </w:t>
      </w:r>
      <w:r w:rsidR="006837CC" w:rsidRPr="002D6C0F">
        <w:rPr>
          <w:rFonts w:asciiTheme="majorHAnsi" w:hAnsiTheme="majorHAnsi" w:cstheme="majorHAnsi"/>
          <w:sz w:val="22"/>
          <w:szCs w:val="22"/>
        </w:rPr>
        <w:t>S</w:t>
      </w:r>
      <w:r w:rsidRPr="002D6C0F">
        <w:rPr>
          <w:rFonts w:asciiTheme="majorHAnsi" w:hAnsiTheme="majorHAnsi" w:cstheme="majorHAnsi"/>
          <w:sz w:val="22"/>
          <w:szCs w:val="22"/>
        </w:rPr>
        <w:t xml:space="preserve">heet </w:t>
      </w:r>
      <w:r w:rsidR="003B7BEB" w:rsidRPr="002D6C0F">
        <w:rPr>
          <w:rFonts w:asciiTheme="majorHAnsi" w:hAnsiTheme="majorHAnsi" w:cstheme="majorHAnsi"/>
          <w:sz w:val="22"/>
          <w:szCs w:val="22"/>
        </w:rPr>
        <w:t>(also accessed from</w:t>
      </w:r>
      <w:r w:rsidR="007C555E" w:rsidRPr="002D6C0F">
        <w:rPr>
          <w:rFonts w:asciiTheme="majorHAnsi" w:hAnsiTheme="majorHAnsi" w:cstheme="majorHAnsi"/>
          <w:sz w:val="22"/>
          <w:szCs w:val="22"/>
        </w:rPr>
        <w:t xml:space="preserve"> the </w:t>
      </w:r>
      <w:r w:rsidR="007C555E" w:rsidRPr="002D6C0F">
        <w:rPr>
          <w:rFonts w:asciiTheme="majorHAnsi" w:hAnsiTheme="majorHAnsi" w:cstheme="majorHAnsi"/>
          <w:i/>
          <w:sz w:val="22"/>
          <w:szCs w:val="22"/>
        </w:rPr>
        <w:t>Instructor eResources</w:t>
      </w:r>
      <w:r w:rsidR="003B7BEB" w:rsidRPr="002D6C0F">
        <w:rPr>
          <w:rFonts w:asciiTheme="majorHAnsi" w:hAnsiTheme="majorHAnsi" w:cstheme="majorHAnsi"/>
          <w:sz w:val="22"/>
          <w:szCs w:val="22"/>
        </w:rPr>
        <w:t xml:space="preserve">) </w:t>
      </w:r>
      <w:r w:rsidRPr="002D6C0F">
        <w:rPr>
          <w:rFonts w:asciiTheme="majorHAnsi" w:hAnsiTheme="majorHAnsi" w:cstheme="majorHAnsi"/>
          <w:sz w:val="22"/>
          <w:szCs w:val="22"/>
        </w:rPr>
        <w:t>for your assessment plan.</w:t>
      </w:r>
    </w:p>
    <w:p w14:paraId="43E5AB31" w14:textId="77777777" w:rsidR="003A55A0" w:rsidRPr="00C618FF" w:rsidRDefault="003A55A0" w:rsidP="00C156BE">
      <w:pPr>
        <w:pStyle w:val="Heading2"/>
      </w:pPr>
      <w:r w:rsidRPr="00C618FF">
        <w:t>Creating a Grading Plan</w:t>
      </w:r>
    </w:p>
    <w:p w14:paraId="5CE5549C" w14:textId="1CBDAB8D" w:rsidR="003B7BEB" w:rsidRPr="002D6C0F" w:rsidRDefault="003A55A0" w:rsidP="003B7BEB">
      <w:pPr>
        <w:pStyle w:val="NoSpacing"/>
        <w:rPr>
          <w:rFonts w:asciiTheme="majorHAnsi" w:hAnsiTheme="majorHAnsi" w:cstheme="majorHAnsi"/>
          <w:sz w:val="22"/>
          <w:szCs w:val="22"/>
        </w:rPr>
      </w:pPr>
      <w:r w:rsidRPr="002D6C0F">
        <w:rPr>
          <w:rFonts w:asciiTheme="majorHAnsi" w:hAnsiTheme="majorHAnsi" w:cstheme="majorHAnsi"/>
          <w:sz w:val="22"/>
          <w:szCs w:val="22"/>
        </w:rPr>
        <w:t>By choosing the types of assessments that will measure students’ achievement of course and program outcomes, you will already have established a schema of the major grading components. The next step is to weight the scores as preparation for entering them into a grade calculation system—for</w:t>
      </w:r>
      <w:r w:rsidR="003B7BEB" w:rsidRPr="002D6C0F">
        <w:rPr>
          <w:rFonts w:asciiTheme="majorHAnsi" w:hAnsiTheme="majorHAnsi" w:cstheme="majorHAnsi"/>
          <w:sz w:val="22"/>
          <w:szCs w:val="22"/>
        </w:rPr>
        <w:t xml:space="preserve"> example, an Excel spreadsheet</w:t>
      </w:r>
      <w:r w:rsidR="002D6C0F">
        <w:rPr>
          <w:rFonts w:asciiTheme="majorHAnsi" w:hAnsiTheme="majorHAnsi" w:cstheme="majorHAnsi"/>
          <w:sz w:val="22"/>
          <w:szCs w:val="22"/>
        </w:rPr>
        <w:t xml:space="preserve"> (an Excel spreadsheet version of the Grading Sheet for </w:t>
      </w:r>
      <w:r w:rsidR="002D6C0F" w:rsidRPr="002D6C0F">
        <w:rPr>
          <w:rFonts w:asciiTheme="majorHAnsi" w:hAnsiTheme="majorHAnsi" w:cstheme="majorHAnsi"/>
          <w:i/>
          <w:sz w:val="22"/>
          <w:szCs w:val="22"/>
        </w:rPr>
        <w:t>Job Savvy</w:t>
      </w:r>
      <w:r w:rsidR="002D6C0F">
        <w:rPr>
          <w:rFonts w:asciiTheme="majorHAnsi" w:hAnsiTheme="majorHAnsi" w:cstheme="majorHAnsi"/>
          <w:sz w:val="22"/>
          <w:szCs w:val="22"/>
        </w:rPr>
        <w:t xml:space="preserve"> has also been provided to you).</w:t>
      </w:r>
    </w:p>
    <w:p w14:paraId="64EBCE65" w14:textId="77777777" w:rsidR="003A55A0" w:rsidRPr="002D6C0F" w:rsidRDefault="003B7BEB" w:rsidP="003B7BEB">
      <w:pPr>
        <w:pStyle w:val="NoSpacing"/>
        <w:ind w:firstLine="360"/>
        <w:rPr>
          <w:rFonts w:asciiTheme="majorHAnsi" w:hAnsiTheme="majorHAnsi" w:cstheme="majorHAnsi"/>
          <w:sz w:val="22"/>
          <w:szCs w:val="22"/>
        </w:rPr>
      </w:pPr>
      <w:r w:rsidRPr="002D6C0F">
        <w:rPr>
          <w:rFonts w:asciiTheme="majorHAnsi" w:hAnsiTheme="majorHAnsi" w:cstheme="majorHAnsi"/>
          <w:sz w:val="22"/>
          <w:szCs w:val="22"/>
        </w:rPr>
        <w:t>Decide whether</w:t>
      </w:r>
      <w:r w:rsidR="003A55A0" w:rsidRPr="002D6C0F">
        <w:rPr>
          <w:rFonts w:asciiTheme="majorHAnsi" w:hAnsiTheme="majorHAnsi" w:cstheme="majorHAnsi"/>
          <w:sz w:val="22"/>
          <w:szCs w:val="22"/>
        </w:rPr>
        <w:t xml:space="preserve"> you</w:t>
      </w:r>
      <w:r w:rsidRPr="002D6C0F">
        <w:rPr>
          <w:rFonts w:asciiTheme="majorHAnsi" w:hAnsiTheme="majorHAnsi" w:cstheme="majorHAnsi"/>
          <w:sz w:val="22"/>
          <w:szCs w:val="22"/>
        </w:rPr>
        <w:t xml:space="preserve"> will</w:t>
      </w:r>
      <w:r w:rsidR="003A55A0" w:rsidRPr="002D6C0F">
        <w:rPr>
          <w:rFonts w:asciiTheme="majorHAnsi" w:hAnsiTheme="majorHAnsi" w:cstheme="majorHAnsi"/>
          <w:sz w:val="22"/>
          <w:szCs w:val="22"/>
        </w:rPr>
        <w:t xml:space="preserve"> include nonachievement factors</w:t>
      </w:r>
      <w:r w:rsidRPr="002D6C0F">
        <w:rPr>
          <w:rFonts w:asciiTheme="majorHAnsi" w:hAnsiTheme="majorHAnsi" w:cstheme="majorHAnsi"/>
          <w:sz w:val="22"/>
          <w:szCs w:val="22"/>
        </w:rPr>
        <w:t>,</w:t>
      </w:r>
      <w:r w:rsidR="003A55A0" w:rsidRPr="002D6C0F">
        <w:rPr>
          <w:rFonts w:asciiTheme="majorHAnsi" w:hAnsiTheme="majorHAnsi" w:cstheme="majorHAnsi"/>
          <w:sz w:val="22"/>
          <w:szCs w:val="22"/>
        </w:rPr>
        <w:t xml:space="preserve"> such as effort and attendance, in students’ </w:t>
      </w:r>
      <w:r w:rsidRPr="002D6C0F">
        <w:rPr>
          <w:rFonts w:asciiTheme="majorHAnsi" w:hAnsiTheme="majorHAnsi" w:cstheme="majorHAnsi"/>
          <w:sz w:val="22"/>
          <w:szCs w:val="22"/>
        </w:rPr>
        <w:t>grades.</w:t>
      </w:r>
      <w:r w:rsidR="003A55A0" w:rsidRPr="002D6C0F">
        <w:rPr>
          <w:rFonts w:asciiTheme="majorHAnsi" w:hAnsiTheme="majorHAnsi" w:cstheme="majorHAnsi"/>
          <w:sz w:val="22"/>
          <w:szCs w:val="22"/>
        </w:rPr>
        <w:t xml:space="preserve"> If so, consider how to measure those elements. While it is simple to track attendance, it is not so </w:t>
      </w:r>
      <w:r w:rsidR="003A55A0" w:rsidRPr="002D6C0F">
        <w:rPr>
          <w:rFonts w:asciiTheme="majorHAnsi" w:hAnsiTheme="majorHAnsi" w:cstheme="majorHAnsi"/>
          <w:sz w:val="22"/>
          <w:szCs w:val="22"/>
        </w:rPr>
        <w:lastRenderedPageBreak/>
        <w:t>easy to objectively evaluate effort and attitude. Some experts recommend that instructors provide regular verbal and written feedback on nonachievement factors, but confine grades to academic achievement.</w:t>
      </w:r>
    </w:p>
    <w:p w14:paraId="6EEA7D7F" w14:textId="77777777" w:rsidR="003A55A0" w:rsidRPr="00C618FF" w:rsidRDefault="003A55A0" w:rsidP="007C555E">
      <w:pPr>
        <w:pStyle w:val="Heading1"/>
      </w:pPr>
      <w:r w:rsidRPr="00C618FF">
        <w:t>For More Information</w:t>
      </w:r>
      <w:r w:rsidR="007C555E">
        <w:t xml:space="preserve"> and Help</w:t>
      </w:r>
    </w:p>
    <w:p w14:paraId="34DD5684" w14:textId="4961703B" w:rsidR="007C555E" w:rsidRPr="004A0DA6" w:rsidRDefault="007C555E" w:rsidP="004A0DA6">
      <w:pPr>
        <w:pStyle w:val="NoSpacing"/>
        <w:spacing w:line="276" w:lineRule="auto"/>
        <w:rPr>
          <w:rFonts w:asciiTheme="majorHAnsi" w:hAnsiTheme="majorHAnsi" w:cstheme="majorHAnsi"/>
          <w:sz w:val="22"/>
          <w:szCs w:val="22"/>
        </w:rPr>
      </w:pPr>
      <w:r w:rsidRPr="004A0DA6">
        <w:rPr>
          <w:rFonts w:asciiTheme="majorHAnsi" w:hAnsiTheme="majorHAnsi" w:cstheme="majorHAnsi"/>
          <w:sz w:val="22"/>
          <w:szCs w:val="22"/>
        </w:rPr>
        <w:t xml:space="preserve">The customer service and technical support teams for </w:t>
      </w:r>
      <w:r w:rsidR="00BA0928">
        <w:rPr>
          <w:rFonts w:asciiTheme="majorHAnsi" w:hAnsiTheme="majorHAnsi" w:cstheme="majorHAnsi"/>
          <w:i/>
          <w:sz w:val="22"/>
          <w:szCs w:val="22"/>
        </w:rPr>
        <w:t>Job Savvy</w:t>
      </w:r>
      <w:r w:rsidR="00BA0928">
        <w:rPr>
          <w:rFonts w:asciiTheme="majorHAnsi" w:hAnsiTheme="majorHAnsi" w:cstheme="majorHAnsi"/>
          <w:sz w:val="22"/>
          <w:szCs w:val="22"/>
        </w:rPr>
        <w:t>,</w:t>
      </w:r>
      <w:r w:rsidRPr="00BA0928">
        <w:rPr>
          <w:rFonts w:asciiTheme="majorHAnsi" w:hAnsiTheme="majorHAnsi" w:cstheme="majorHAnsi"/>
          <w:sz w:val="22"/>
          <w:szCs w:val="22"/>
        </w:rPr>
        <w:t xml:space="preserve"> 201</w:t>
      </w:r>
      <w:r w:rsidR="00BA0928" w:rsidRPr="00BA0928">
        <w:rPr>
          <w:rFonts w:asciiTheme="majorHAnsi" w:hAnsiTheme="majorHAnsi" w:cstheme="majorHAnsi"/>
          <w:sz w:val="22"/>
          <w:szCs w:val="22"/>
        </w:rPr>
        <w:t>9</w:t>
      </w:r>
      <w:r w:rsidR="00BA0928">
        <w:rPr>
          <w:rFonts w:asciiTheme="majorHAnsi" w:hAnsiTheme="majorHAnsi" w:cstheme="majorHAnsi"/>
          <w:sz w:val="22"/>
          <w:szCs w:val="22"/>
        </w:rPr>
        <w:t>,</w:t>
      </w:r>
      <w:r w:rsidRPr="004A0DA6">
        <w:rPr>
          <w:rFonts w:asciiTheme="majorHAnsi" w:hAnsiTheme="majorHAnsi" w:cstheme="majorHAnsi"/>
          <w:sz w:val="22"/>
          <w:szCs w:val="22"/>
        </w:rPr>
        <w:t xml:space="preserve"> are ready and willing to answer questions or offer suggestions about using the rich components of this highly interactive program. Use the following informati</w:t>
      </w:r>
      <w:r w:rsidR="003B7BEB" w:rsidRPr="004A0DA6">
        <w:rPr>
          <w:rFonts w:asciiTheme="majorHAnsi" w:hAnsiTheme="majorHAnsi" w:cstheme="majorHAnsi"/>
          <w:sz w:val="22"/>
          <w:szCs w:val="22"/>
        </w:rPr>
        <w:t>on to contact these departments:</w:t>
      </w:r>
    </w:p>
    <w:p w14:paraId="141FF2D5" w14:textId="27C7B60C" w:rsidR="0064570D" w:rsidRPr="004A0DA6" w:rsidRDefault="007C555E" w:rsidP="004A0DA6">
      <w:pPr>
        <w:pStyle w:val="NoSpacing"/>
        <w:spacing w:line="276" w:lineRule="auto"/>
        <w:ind w:left="720" w:hanging="360"/>
        <w:rPr>
          <w:rFonts w:asciiTheme="majorHAnsi" w:hAnsiTheme="majorHAnsi" w:cstheme="majorHAnsi"/>
          <w:sz w:val="22"/>
          <w:szCs w:val="22"/>
        </w:rPr>
      </w:pPr>
      <w:r w:rsidRPr="004A0DA6">
        <w:rPr>
          <w:rFonts w:asciiTheme="majorHAnsi" w:hAnsiTheme="majorHAnsi" w:cstheme="majorHAnsi"/>
          <w:sz w:val="22"/>
          <w:szCs w:val="22"/>
        </w:rPr>
        <w:t>•</w:t>
      </w:r>
      <w:r w:rsidRPr="004A0DA6">
        <w:rPr>
          <w:rFonts w:asciiTheme="majorHAnsi" w:hAnsiTheme="majorHAnsi" w:cstheme="majorHAnsi"/>
          <w:sz w:val="22"/>
          <w:szCs w:val="22"/>
        </w:rPr>
        <w:tab/>
      </w:r>
      <w:bookmarkStart w:id="1" w:name="_Hlk501443705"/>
      <w:r w:rsidRPr="004A0DA6">
        <w:rPr>
          <w:rFonts w:asciiTheme="majorHAnsi" w:hAnsiTheme="majorHAnsi" w:cstheme="majorHAnsi"/>
          <w:sz w:val="22"/>
          <w:szCs w:val="22"/>
        </w:rPr>
        <w:t xml:space="preserve">Customer Service: </w:t>
      </w:r>
      <w:hyperlink r:id="rId7" w:history="1">
        <w:r w:rsidR="00BA0928" w:rsidRPr="00BA0928">
          <w:rPr>
            <w:rStyle w:val="Hyperlink"/>
            <w:rFonts w:asciiTheme="majorHAnsi" w:hAnsiTheme="majorHAnsi" w:cstheme="majorHAnsi"/>
            <w:sz w:val="22"/>
            <w:szCs w:val="22"/>
          </w:rPr>
          <w:t>service@jist.com</w:t>
        </w:r>
      </w:hyperlink>
      <w:r w:rsidRPr="004A0DA6">
        <w:rPr>
          <w:rFonts w:asciiTheme="majorHAnsi" w:hAnsiTheme="majorHAnsi" w:cstheme="majorHAnsi"/>
          <w:sz w:val="22"/>
          <w:szCs w:val="22"/>
        </w:rPr>
        <w:t>or 800-</w:t>
      </w:r>
      <w:r w:rsidR="00CB37D9" w:rsidRPr="004A0DA6">
        <w:rPr>
          <w:rFonts w:asciiTheme="majorHAnsi" w:hAnsiTheme="majorHAnsi" w:cstheme="majorHAnsi"/>
          <w:sz w:val="22"/>
          <w:szCs w:val="22"/>
        </w:rPr>
        <w:t>328</w:t>
      </w:r>
      <w:r w:rsidRPr="004A0DA6">
        <w:rPr>
          <w:rFonts w:asciiTheme="majorHAnsi" w:hAnsiTheme="majorHAnsi" w:cstheme="majorHAnsi"/>
          <w:sz w:val="22"/>
          <w:szCs w:val="22"/>
        </w:rPr>
        <w:t>-</w:t>
      </w:r>
      <w:r w:rsidR="00CB37D9" w:rsidRPr="004A0DA6">
        <w:rPr>
          <w:rFonts w:asciiTheme="majorHAnsi" w:hAnsiTheme="majorHAnsi" w:cstheme="majorHAnsi"/>
          <w:sz w:val="22"/>
          <w:szCs w:val="22"/>
        </w:rPr>
        <w:t>1452 (option 1)</w:t>
      </w:r>
      <w:r w:rsidRPr="004A0DA6">
        <w:rPr>
          <w:rFonts w:asciiTheme="majorHAnsi" w:hAnsiTheme="majorHAnsi" w:cstheme="majorHAnsi"/>
          <w:sz w:val="22"/>
          <w:szCs w:val="22"/>
        </w:rPr>
        <w:t>.</w:t>
      </w:r>
      <w:r w:rsidR="00CB37D9" w:rsidRPr="004A0DA6">
        <w:rPr>
          <w:rFonts w:asciiTheme="majorHAnsi" w:hAnsiTheme="majorHAnsi" w:cstheme="majorHAnsi"/>
          <w:sz w:val="22"/>
          <w:szCs w:val="22"/>
        </w:rPr>
        <w:t xml:space="preserve"> Phone support is available Monday through Friday, 8:00 a.m. to 5:00 p.m. (CST).</w:t>
      </w:r>
    </w:p>
    <w:p w14:paraId="60D39032" w14:textId="5EE5919C" w:rsidR="007C555E" w:rsidRPr="004A0DA6" w:rsidRDefault="007C555E" w:rsidP="004A0DA6">
      <w:pPr>
        <w:pStyle w:val="NoSpacing"/>
        <w:spacing w:line="276" w:lineRule="auto"/>
        <w:ind w:left="720" w:hanging="360"/>
        <w:rPr>
          <w:rFonts w:asciiTheme="majorHAnsi" w:hAnsiTheme="majorHAnsi" w:cstheme="majorHAnsi"/>
          <w:sz w:val="22"/>
          <w:szCs w:val="22"/>
        </w:rPr>
      </w:pPr>
      <w:r w:rsidRPr="004A0DA6">
        <w:rPr>
          <w:rFonts w:asciiTheme="majorHAnsi" w:hAnsiTheme="majorHAnsi" w:cstheme="majorHAnsi"/>
          <w:sz w:val="22"/>
          <w:szCs w:val="22"/>
        </w:rPr>
        <w:t>•</w:t>
      </w:r>
      <w:r w:rsidRPr="004A0DA6">
        <w:rPr>
          <w:rFonts w:asciiTheme="majorHAnsi" w:hAnsiTheme="majorHAnsi" w:cstheme="majorHAnsi"/>
          <w:sz w:val="22"/>
          <w:szCs w:val="22"/>
        </w:rPr>
        <w:tab/>
        <w:t xml:space="preserve">Technical Support: </w:t>
      </w:r>
      <w:hyperlink r:id="rId8" w:history="1">
        <w:r w:rsidR="00BA0928" w:rsidRPr="00921C87">
          <w:rPr>
            <w:rStyle w:val="Hyperlink"/>
            <w:rFonts w:asciiTheme="majorHAnsi" w:hAnsiTheme="majorHAnsi" w:cstheme="majorHAnsi"/>
            <w:sz w:val="22"/>
            <w:szCs w:val="22"/>
            <w:shd w:val="clear" w:color="auto" w:fill="FFFFFF"/>
          </w:rPr>
          <w:t>techsupport@jist.com</w:t>
        </w:r>
      </w:hyperlink>
      <w:r w:rsidR="00BA0928">
        <w:rPr>
          <w:rFonts w:asciiTheme="majorHAnsi" w:hAnsiTheme="majorHAnsi" w:cstheme="majorHAnsi"/>
          <w:sz w:val="22"/>
          <w:szCs w:val="22"/>
          <w:shd w:val="clear" w:color="auto" w:fill="FFFFFF"/>
        </w:rPr>
        <w:t xml:space="preserve"> </w:t>
      </w:r>
      <w:r w:rsidRPr="004A0DA6">
        <w:rPr>
          <w:rFonts w:asciiTheme="majorHAnsi" w:hAnsiTheme="majorHAnsi" w:cstheme="majorHAnsi"/>
          <w:sz w:val="22"/>
          <w:szCs w:val="22"/>
        </w:rPr>
        <w:t>or 800-</w:t>
      </w:r>
      <w:r w:rsidR="00CB37D9" w:rsidRPr="004A0DA6">
        <w:rPr>
          <w:rFonts w:asciiTheme="majorHAnsi" w:hAnsiTheme="majorHAnsi" w:cstheme="majorHAnsi"/>
          <w:sz w:val="22"/>
          <w:szCs w:val="22"/>
        </w:rPr>
        <w:t>328</w:t>
      </w:r>
      <w:r w:rsidRPr="004A0DA6">
        <w:rPr>
          <w:rFonts w:asciiTheme="majorHAnsi" w:hAnsiTheme="majorHAnsi" w:cstheme="majorHAnsi"/>
          <w:sz w:val="22"/>
          <w:szCs w:val="22"/>
        </w:rPr>
        <w:t>-</w:t>
      </w:r>
      <w:r w:rsidR="00CB37D9" w:rsidRPr="004A0DA6">
        <w:rPr>
          <w:rFonts w:asciiTheme="majorHAnsi" w:hAnsiTheme="majorHAnsi" w:cstheme="majorHAnsi"/>
          <w:sz w:val="22"/>
          <w:szCs w:val="22"/>
        </w:rPr>
        <w:t xml:space="preserve">1452 </w:t>
      </w:r>
      <w:r w:rsidRPr="004A0DA6">
        <w:rPr>
          <w:rFonts w:asciiTheme="majorHAnsi" w:hAnsiTheme="majorHAnsi" w:cstheme="majorHAnsi"/>
          <w:sz w:val="22"/>
          <w:szCs w:val="22"/>
        </w:rPr>
        <w:t>(</w:t>
      </w:r>
      <w:r w:rsidR="00CB37D9" w:rsidRPr="004A0DA6">
        <w:rPr>
          <w:rFonts w:asciiTheme="majorHAnsi" w:hAnsiTheme="majorHAnsi" w:cstheme="majorHAnsi"/>
          <w:sz w:val="22"/>
          <w:szCs w:val="22"/>
        </w:rPr>
        <w:t xml:space="preserve">option </w:t>
      </w:r>
      <w:r w:rsidRPr="004A0DA6">
        <w:rPr>
          <w:rFonts w:asciiTheme="majorHAnsi" w:hAnsiTheme="majorHAnsi" w:cstheme="majorHAnsi"/>
          <w:sz w:val="22"/>
          <w:szCs w:val="22"/>
        </w:rPr>
        <w:t>2). Phone support is available Monday through Sunday, 8:00 a.m. to 10:00 p.m. (CST).</w:t>
      </w:r>
      <w:r w:rsidR="00CB37D9" w:rsidRPr="004A0DA6">
        <w:rPr>
          <w:rFonts w:asciiTheme="majorHAnsi" w:hAnsiTheme="majorHAnsi" w:cstheme="majorHAnsi"/>
          <w:sz w:val="22"/>
          <w:szCs w:val="22"/>
        </w:rPr>
        <w:t xml:space="preserve"> </w:t>
      </w:r>
    </w:p>
    <w:bookmarkEnd w:id="1"/>
    <w:p w14:paraId="2F4FAB9A" w14:textId="77777777" w:rsidR="007C555E" w:rsidRPr="004A0DA6" w:rsidRDefault="007C555E" w:rsidP="004A0DA6">
      <w:pPr>
        <w:pStyle w:val="NoSpacing"/>
        <w:spacing w:line="276" w:lineRule="auto"/>
        <w:ind w:firstLine="360"/>
        <w:rPr>
          <w:rFonts w:asciiTheme="majorHAnsi" w:hAnsiTheme="majorHAnsi" w:cstheme="majorHAnsi"/>
          <w:sz w:val="22"/>
          <w:szCs w:val="22"/>
        </w:rPr>
      </w:pPr>
      <w:r w:rsidRPr="004A0DA6">
        <w:rPr>
          <w:rFonts w:asciiTheme="majorHAnsi" w:hAnsiTheme="majorHAnsi" w:cstheme="majorHAnsi"/>
          <w:sz w:val="22"/>
          <w:szCs w:val="22"/>
        </w:rPr>
        <w:t>Our editorial and digital development teams are always glad to hear from instructors (and students) who have concerns about the course materials and creative ideas for using, enriching, and expanding the program. Please contact customer service or your sales representative if you have thoughts you would like to share with those teams.</w:t>
      </w:r>
    </w:p>
    <w:p w14:paraId="1E76F9D4" w14:textId="076F051A" w:rsidR="00FE31CC" w:rsidRPr="004A0DA6" w:rsidRDefault="007C555E" w:rsidP="004A0DA6">
      <w:pPr>
        <w:pStyle w:val="NoSpacing"/>
        <w:spacing w:line="276" w:lineRule="auto"/>
        <w:ind w:firstLine="360"/>
        <w:rPr>
          <w:rFonts w:asciiTheme="majorHAnsi" w:hAnsiTheme="majorHAnsi" w:cstheme="majorHAnsi"/>
          <w:sz w:val="22"/>
          <w:szCs w:val="22"/>
        </w:rPr>
      </w:pPr>
      <w:r w:rsidRPr="004A0DA6">
        <w:rPr>
          <w:rFonts w:asciiTheme="majorHAnsi" w:hAnsiTheme="majorHAnsi" w:cstheme="majorHAnsi"/>
          <w:sz w:val="22"/>
          <w:szCs w:val="22"/>
        </w:rPr>
        <w:t xml:space="preserve">Much of the content of </w:t>
      </w:r>
      <w:r w:rsidRPr="005C1AD1">
        <w:rPr>
          <w:rFonts w:asciiTheme="majorHAnsi" w:hAnsiTheme="majorHAnsi" w:cstheme="majorHAnsi"/>
          <w:i/>
          <w:sz w:val="22"/>
          <w:szCs w:val="22"/>
        </w:rPr>
        <w:t>this Planning the Course article</w:t>
      </w:r>
      <w:r w:rsidRPr="004A0DA6">
        <w:rPr>
          <w:rFonts w:asciiTheme="majorHAnsi" w:hAnsiTheme="majorHAnsi" w:cstheme="majorHAnsi"/>
          <w:sz w:val="22"/>
          <w:szCs w:val="22"/>
        </w:rPr>
        <w:t xml:space="preserve"> is based on information found in </w:t>
      </w:r>
      <w:r w:rsidRPr="004A0DA6">
        <w:rPr>
          <w:rFonts w:asciiTheme="majorHAnsi" w:hAnsiTheme="majorHAnsi" w:cstheme="majorHAnsi"/>
          <w:i/>
          <w:sz w:val="22"/>
          <w:szCs w:val="22"/>
        </w:rPr>
        <w:t>Exceptional Teaching: Ideas in Action</w:t>
      </w:r>
      <w:r w:rsidRPr="004A0DA6">
        <w:rPr>
          <w:rFonts w:asciiTheme="majorHAnsi" w:hAnsiTheme="majorHAnsi" w:cstheme="majorHAnsi"/>
          <w:sz w:val="22"/>
          <w:szCs w:val="22"/>
        </w:rPr>
        <w:t xml:space="preserve">. To order a copy of this resource, please contact </w:t>
      </w:r>
      <w:r w:rsidR="005C1AD1">
        <w:rPr>
          <w:rFonts w:asciiTheme="majorHAnsi" w:hAnsiTheme="majorHAnsi" w:cstheme="majorHAnsi"/>
          <w:sz w:val="22"/>
          <w:szCs w:val="22"/>
        </w:rPr>
        <w:t>c</w:t>
      </w:r>
      <w:r w:rsidRPr="004A0DA6">
        <w:rPr>
          <w:rFonts w:asciiTheme="majorHAnsi" w:hAnsiTheme="majorHAnsi" w:cstheme="majorHAnsi"/>
          <w:sz w:val="22"/>
          <w:szCs w:val="22"/>
        </w:rPr>
        <w:t xml:space="preserve">ustomer </w:t>
      </w:r>
      <w:r w:rsidR="005C1AD1">
        <w:rPr>
          <w:rFonts w:asciiTheme="majorHAnsi" w:hAnsiTheme="majorHAnsi" w:cstheme="majorHAnsi"/>
          <w:sz w:val="22"/>
          <w:szCs w:val="22"/>
        </w:rPr>
        <w:t>s</w:t>
      </w:r>
      <w:r w:rsidRPr="004A0DA6">
        <w:rPr>
          <w:rFonts w:asciiTheme="majorHAnsi" w:hAnsiTheme="majorHAnsi" w:cstheme="majorHAnsi"/>
          <w:sz w:val="22"/>
          <w:szCs w:val="22"/>
        </w:rPr>
        <w:t>ervice.</w:t>
      </w:r>
    </w:p>
    <w:sectPr w:rsidR="00FE31CC" w:rsidRPr="004A0DA6" w:rsidSect="00B90476">
      <w:footerReference w:type="defaul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C54BFC" w14:textId="77777777" w:rsidR="003A55A0" w:rsidRDefault="003A55A0" w:rsidP="003A55A0">
      <w:pPr>
        <w:spacing w:after="0"/>
      </w:pPr>
      <w:r>
        <w:separator/>
      </w:r>
    </w:p>
  </w:endnote>
  <w:endnote w:type="continuationSeparator" w:id="0">
    <w:p w14:paraId="65391D77" w14:textId="77777777" w:rsidR="003A55A0" w:rsidRDefault="003A55A0" w:rsidP="003A55A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NeueLT Std Lt">
    <w:altName w:val="HelveticaNeueLT Std Lt"/>
    <w:panose1 w:val="00000000000000000000"/>
    <w:charset w:val="00"/>
    <w:family w:val="swiss"/>
    <w:notTrueType/>
    <w:pitch w:val="default"/>
    <w:sig w:usb0="00000003" w:usb1="00000000" w:usb2="00000000" w:usb3="00000000" w:csb0="00000001" w:csb1="00000000"/>
  </w:font>
  <w:font w:name="Arrus BT">
    <w:altName w:val="Arrus BT"/>
    <w:panose1 w:val="00000000000000000000"/>
    <w:charset w:val="00"/>
    <w:family w:val="roman"/>
    <w:notTrueType/>
    <w:pitch w:val="default"/>
    <w:sig w:usb0="00000003" w:usb1="00000000" w:usb2="00000000" w:usb3="00000000" w:csb0="00000001" w:csb1="00000000"/>
  </w:font>
  <w:font w:name="HelveticaNeueLT Std Cn">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2709755"/>
      <w:docPartObj>
        <w:docPartGallery w:val="Page Numbers (Bottom of Page)"/>
        <w:docPartUnique/>
      </w:docPartObj>
    </w:sdtPr>
    <w:sdtEndPr>
      <w:rPr>
        <w:noProof/>
      </w:rPr>
    </w:sdtEndPr>
    <w:sdtContent>
      <w:p w14:paraId="515BE440" w14:textId="1F3769D6" w:rsidR="00B90476" w:rsidRDefault="00B9047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E15C35C" w14:textId="77777777" w:rsidR="00B90476" w:rsidRPr="00B90476" w:rsidRDefault="00B90476" w:rsidP="00B90476">
    <w:pPr>
      <w:pStyle w:val="Footer1"/>
      <w:jc w:val="center"/>
      <w:rPr>
        <w:i/>
      </w:rPr>
    </w:pPr>
    <w:r>
      <w:rPr>
        <w:i/>
      </w:rPr>
      <w:t>Job Savvy</w:t>
    </w:r>
    <w:r w:rsidRPr="00B90476">
      <w:t xml:space="preserve">, </w:t>
    </w:r>
    <w:r w:rsidRPr="00B90476">
      <w:rPr>
        <w:i/>
      </w:rPr>
      <w:t>Sixth Edition,</w:t>
    </w:r>
    <w:r w:rsidRPr="00B90476">
      <w:t xml:space="preserve"> </w:t>
    </w:r>
    <w:r w:rsidRPr="00B90476">
      <w:rPr>
        <w:i/>
      </w:rPr>
      <w:t>Instructor Resources: Planning the Course</w:t>
    </w:r>
  </w:p>
  <w:p w14:paraId="5A5A7F34" w14:textId="0D6E62A7" w:rsidR="00B90476" w:rsidRPr="00B90476" w:rsidRDefault="00B90476" w:rsidP="00B90476">
    <w:pPr>
      <w:pStyle w:val="Footer1"/>
      <w:jc w:val="center"/>
    </w:pPr>
    <w:r w:rsidRPr="00B90476">
      <w:t>JIST Publishing,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3EF22D" w14:textId="79009B2B" w:rsidR="0075046B" w:rsidRPr="00B90476" w:rsidRDefault="00B90476" w:rsidP="00B90476">
    <w:pPr>
      <w:pStyle w:val="Footer1"/>
      <w:jc w:val="center"/>
      <w:rPr>
        <w:i/>
      </w:rPr>
    </w:pPr>
    <w:r>
      <w:rPr>
        <w:i/>
      </w:rPr>
      <w:t>Job Savvy</w:t>
    </w:r>
    <w:r w:rsidRPr="00B90476">
      <w:t xml:space="preserve">, </w:t>
    </w:r>
    <w:r w:rsidRPr="00B90476">
      <w:rPr>
        <w:i/>
      </w:rPr>
      <w:t>Sixth Edition,</w:t>
    </w:r>
    <w:r w:rsidRPr="00B90476">
      <w:t xml:space="preserve"> </w:t>
    </w:r>
    <w:r w:rsidRPr="00B90476">
      <w:rPr>
        <w:i/>
      </w:rPr>
      <w:t>Instructor Resources: Planning the Course</w:t>
    </w:r>
  </w:p>
  <w:p w14:paraId="2111E126" w14:textId="7535419E" w:rsidR="00B90476" w:rsidRPr="00B90476" w:rsidRDefault="00B90476" w:rsidP="00B90476">
    <w:pPr>
      <w:pStyle w:val="Footer1"/>
      <w:jc w:val="center"/>
    </w:pPr>
    <w:r w:rsidRPr="00B90476">
      <w:t>JIST Publishing,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55C571" w14:textId="77777777" w:rsidR="003A55A0" w:rsidRDefault="003A55A0" w:rsidP="003A55A0">
      <w:pPr>
        <w:spacing w:after="0"/>
      </w:pPr>
      <w:r>
        <w:separator/>
      </w:r>
    </w:p>
  </w:footnote>
  <w:footnote w:type="continuationSeparator" w:id="0">
    <w:p w14:paraId="0CC1B0CD" w14:textId="77777777" w:rsidR="003A55A0" w:rsidRDefault="003A55A0" w:rsidP="003A55A0">
      <w:pPr>
        <w:spacing w:after="0"/>
      </w:pPr>
      <w:r>
        <w:continuationSeparator/>
      </w:r>
    </w:p>
  </w:footnote>
  <w:footnote w:id="1">
    <w:p w14:paraId="43A504F6" w14:textId="77777777" w:rsidR="003A55A0" w:rsidRPr="006837CC" w:rsidRDefault="003A55A0" w:rsidP="006837CC">
      <w:pPr>
        <w:pStyle w:val="NoSpacing"/>
      </w:pPr>
      <w:r w:rsidRPr="006837CC">
        <w:rPr>
          <w:rStyle w:val="FootnoteReference"/>
        </w:rPr>
        <w:footnoteRef/>
      </w:r>
      <w:r w:rsidRPr="006837CC">
        <w:t xml:space="preserve"> Excerpted from </w:t>
      </w:r>
      <w:r w:rsidRPr="006837CC">
        <w:rPr>
          <w:i/>
        </w:rPr>
        <w:t>Exceptional Teaching: Ideas in Action</w:t>
      </w:r>
      <w:r w:rsidRPr="006837CC">
        <w:t xml:space="preserve">, published by </w:t>
      </w:r>
      <w:r w:rsidR="006837CC">
        <w:t>EMC Corporation</w:t>
      </w:r>
      <w:r w:rsidRPr="006837CC">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CA314E"/>
    <w:multiLevelType w:val="hybridMultilevel"/>
    <w:tmpl w:val="71707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210BF8"/>
    <w:multiLevelType w:val="hybridMultilevel"/>
    <w:tmpl w:val="4E78AC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842D9E"/>
    <w:multiLevelType w:val="hybridMultilevel"/>
    <w:tmpl w:val="FD149C78"/>
    <w:lvl w:ilvl="0" w:tplc="04090001">
      <w:start w:val="1"/>
      <w:numFmt w:val="bullet"/>
      <w:lvlText w:val=""/>
      <w:lvlJc w:val="left"/>
      <w:pPr>
        <w:ind w:left="1080" w:hanging="360"/>
      </w:pPr>
      <w:rPr>
        <w:rFonts w:ascii="Symbol" w:hAnsi="Symbol" w:hint="default"/>
      </w:rPr>
    </w:lvl>
    <w:lvl w:ilvl="1" w:tplc="0E089110">
      <w:numFmt w:val="bullet"/>
      <w:lvlText w:val="•"/>
      <w:lvlJc w:val="left"/>
      <w:pPr>
        <w:ind w:left="1800" w:hanging="360"/>
      </w:pPr>
      <w:rPr>
        <w:rFonts w:ascii="Times-Roman" w:eastAsia="Times New Roman" w:hAnsi="Times-Roman" w:cs="Times-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D6A2546"/>
    <w:multiLevelType w:val="hybridMultilevel"/>
    <w:tmpl w:val="733A13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C864E5"/>
    <w:multiLevelType w:val="hybridMultilevel"/>
    <w:tmpl w:val="000E8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9F53E5"/>
    <w:multiLevelType w:val="hybridMultilevel"/>
    <w:tmpl w:val="51500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8A070E"/>
    <w:multiLevelType w:val="hybridMultilevel"/>
    <w:tmpl w:val="C3EA7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F405D33"/>
    <w:multiLevelType w:val="hybridMultilevel"/>
    <w:tmpl w:val="6C6281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F63346D"/>
    <w:multiLevelType w:val="hybridMultilevel"/>
    <w:tmpl w:val="124A1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9143AE"/>
    <w:multiLevelType w:val="hybridMultilevel"/>
    <w:tmpl w:val="5F3CF4A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9C964CD"/>
    <w:multiLevelType w:val="hybridMultilevel"/>
    <w:tmpl w:val="B39883B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3">
      <w:start w:val="1"/>
      <w:numFmt w:val="bullet"/>
      <w:lvlText w:val="o"/>
      <w:lvlJc w:val="left"/>
      <w:pPr>
        <w:tabs>
          <w:tab w:val="num" w:pos="2160"/>
        </w:tabs>
        <w:ind w:left="2160" w:hanging="360"/>
      </w:pPr>
      <w:rPr>
        <w:rFonts w:ascii="Courier New" w:hAnsi="Courier New" w:cs="Courier New"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387F65"/>
    <w:multiLevelType w:val="hybridMultilevel"/>
    <w:tmpl w:val="47888DC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9"/>
  </w:num>
  <w:num w:numId="2">
    <w:abstractNumId w:val="10"/>
  </w:num>
  <w:num w:numId="3">
    <w:abstractNumId w:val="8"/>
  </w:num>
  <w:num w:numId="4">
    <w:abstractNumId w:val="11"/>
  </w:num>
  <w:num w:numId="5">
    <w:abstractNumId w:val="2"/>
  </w:num>
  <w:num w:numId="6">
    <w:abstractNumId w:val="1"/>
  </w:num>
  <w:num w:numId="7">
    <w:abstractNumId w:val="7"/>
  </w:num>
  <w:num w:numId="8">
    <w:abstractNumId w:val="3"/>
  </w:num>
  <w:num w:numId="9">
    <w:abstractNumId w:val="5"/>
  </w:num>
  <w:num w:numId="10">
    <w:abstractNumId w:val="6"/>
  </w:num>
  <w:num w:numId="11">
    <w:abstractNumId w:val="4"/>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NotDisplayPageBoundaries/>
  <w:defaultTabStop w:val="720"/>
  <w:characterSpacingControl w:val="doNotCompress"/>
  <w:hdrShapeDefaults>
    <o:shapedefaults v:ext="edit" spidmax="491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551"/>
    <w:rsid w:val="00030B1F"/>
    <w:rsid w:val="00031EBA"/>
    <w:rsid w:val="00035557"/>
    <w:rsid w:val="000B5799"/>
    <w:rsid w:val="000E4DA5"/>
    <w:rsid w:val="00111CFA"/>
    <w:rsid w:val="00121DB6"/>
    <w:rsid w:val="00141D94"/>
    <w:rsid w:val="00156FA2"/>
    <w:rsid w:val="00183BAC"/>
    <w:rsid w:val="001B46BA"/>
    <w:rsid w:val="001C7302"/>
    <w:rsid w:val="002009E5"/>
    <w:rsid w:val="00245C42"/>
    <w:rsid w:val="002A0595"/>
    <w:rsid w:val="002B24D0"/>
    <w:rsid w:val="002C2F5F"/>
    <w:rsid w:val="002D4794"/>
    <w:rsid w:val="002D6C0F"/>
    <w:rsid w:val="002E7A30"/>
    <w:rsid w:val="003138A9"/>
    <w:rsid w:val="00326B7F"/>
    <w:rsid w:val="00347F8F"/>
    <w:rsid w:val="0039672F"/>
    <w:rsid w:val="003A55A0"/>
    <w:rsid w:val="003B16AF"/>
    <w:rsid w:val="003B3BAA"/>
    <w:rsid w:val="003B7BEB"/>
    <w:rsid w:val="003C262D"/>
    <w:rsid w:val="003C71C6"/>
    <w:rsid w:val="003D6E6E"/>
    <w:rsid w:val="003E4A7A"/>
    <w:rsid w:val="003E5D4E"/>
    <w:rsid w:val="003F22AD"/>
    <w:rsid w:val="00406F8C"/>
    <w:rsid w:val="00416FB4"/>
    <w:rsid w:val="00420439"/>
    <w:rsid w:val="00427752"/>
    <w:rsid w:val="004429DD"/>
    <w:rsid w:val="00443611"/>
    <w:rsid w:val="00446557"/>
    <w:rsid w:val="0046385C"/>
    <w:rsid w:val="00467D3C"/>
    <w:rsid w:val="00482D87"/>
    <w:rsid w:val="00483E06"/>
    <w:rsid w:val="004A0DA6"/>
    <w:rsid w:val="004B0582"/>
    <w:rsid w:val="004D4AA1"/>
    <w:rsid w:val="004E1087"/>
    <w:rsid w:val="004E5987"/>
    <w:rsid w:val="004F427D"/>
    <w:rsid w:val="005072AC"/>
    <w:rsid w:val="005146A9"/>
    <w:rsid w:val="005211CB"/>
    <w:rsid w:val="005260ED"/>
    <w:rsid w:val="00546615"/>
    <w:rsid w:val="0054677F"/>
    <w:rsid w:val="00561F22"/>
    <w:rsid w:val="00570B04"/>
    <w:rsid w:val="00577221"/>
    <w:rsid w:val="00582878"/>
    <w:rsid w:val="00591143"/>
    <w:rsid w:val="00595CC0"/>
    <w:rsid w:val="005A26B9"/>
    <w:rsid w:val="005A3B1F"/>
    <w:rsid w:val="005C1AD1"/>
    <w:rsid w:val="005D1436"/>
    <w:rsid w:val="005D6F36"/>
    <w:rsid w:val="0060460E"/>
    <w:rsid w:val="006317E6"/>
    <w:rsid w:val="0064570D"/>
    <w:rsid w:val="00652A34"/>
    <w:rsid w:val="006776FE"/>
    <w:rsid w:val="006837CC"/>
    <w:rsid w:val="006A0D57"/>
    <w:rsid w:val="006A13D9"/>
    <w:rsid w:val="006D5A60"/>
    <w:rsid w:val="006E0C2F"/>
    <w:rsid w:val="006E638F"/>
    <w:rsid w:val="0070208F"/>
    <w:rsid w:val="00703890"/>
    <w:rsid w:val="00707E77"/>
    <w:rsid w:val="00743E41"/>
    <w:rsid w:val="0075046B"/>
    <w:rsid w:val="00754813"/>
    <w:rsid w:val="007C555E"/>
    <w:rsid w:val="007C6D70"/>
    <w:rsid w:val="007D2780"/>
    <w:rsid w:val="007E0113"/>
    <w:rsid w:val="007E4173"/>
    <w:rsid w:val="007E79A5"/>
    <w:rsid w:val="00802800"/>
    <w:rsid w:val="008117C9"/>
    <w:rsid w:val="00821B2C"/>
    <w:rsid w:val="00826111"/>
    <w:rsid w:val="00833551"/>
    <w:rsid w:val="008619BC"/>
    <w:rsid w:val="0087486F"/>
    <w:rsid w:val="00876C9B"/>
    <w:rsid w:val="00880822"/>
    <w:rsid w:val="008C411A"/>
    <w:rsid w:val="008C61C8"/>
    <w:rsid w:val="008C6E7F"/>
    <w:rsid w:val="008D5A3D"/>
    <w:rsid w:val="008E0C29"/>
    <w:rsid w:val="00901039"/>
    <w:rsid w:val="00912F78"/>
    <w:rsid w:val="009245D3"/>
    <w:rsid w:val="00966F56"/>
    <w:rsid w:val="00980E5C"/>
    <w:rsid w:val="009D3F91"/>
    <w:rsid w:val="009E080E"/>
    <w:rsid w:val="009E1719"/>
    <w:rsid w:val="009E53A0"/>
    <w:rsid w:val="00A01C43"/>
    <w:rsid w:val="00A06F5A"/>
    <w:rsid w:val="00A71439"/>
    <w:rsid w:val="00AA7E97"/>
    <w:rsid w:val="00AB20DA"/>
    <w:rsid w:val="00AC2006"/>
    <w:rsid w:val="00AE657B"/>
    <w:rsid w:val="00B25FE6"/>
    <w:rsid w:val="00B51DF7"/>
    <w:rsid w:val="00B90476"/>
    <w:rsid w:val="00BA0928"/>
    <w:rsid w:val="00BA41DE"/>
    <w:rsid w:val="00BC179C"/>
    <w:rsid w:val="00BD1ABE"/>
    <w:rsid w:val="00BD38AB"/>
    <w:rsid w:val="00BD6145"/>
    <w:rsid w:val="00BE7B35"/>
    <w:rsid w:val="00BF21C5"/>
    <w:rsid w:val="00C0355B"/>
    <w:rsid w:val="00C03EC2"/>
    <w:rsid w:val="00C0656F"/>
    <w:rsid w:val="00C137BE"/>
    <w:rsid w:val="00C156BE"/>
    <w:rsid w:val="00C245DE"/>
    <w:rsid w:val="00C3218B"/>
    <w:rsid w:val="00C514C6"/>
    <w:rsid w:val="00C52F4A"/>
    <w:rsid w:val="00C601F9"/>
    <w:rsid w:val="00C67A1E"/>
    <w:rsid w:val="00C84F72"/>
    <w:rsid w:val="00CB00F6"/>
    <w:rsid w:val="00CB37D9"/>
    <w:rsid w:val="00CD046F"/>
    <w:rsid w:val="00CD7A5F"/>
    <w:rsid w:val="00CF474F"/>
    <w:rsid w:val="00D103DD"/>
    <w:rsid w:val="00D14876"/>
    <w:rsid w:val="00D2251D"/>
    <w:rsid w:val="00D41713"/>
    <w:rsid w:val="00D43FF9"/>
    <w:rsid w:val="00D90991"/>
    <w:rsid w:val="00DA2E99"/>
    <w:rsid w:val="00DA7F1B"/>
    <w:rsid w:val="00DD660A"/>
    <w:rsid w:val="00DD69AE"/>
    <w:rsid w:val="00E160B6"/>
    <w:rsid w:val="00E47686"/>
    <w:rsid w:val="00E60F95"/>
    <w:rsid w:val="00EA1A68"/>
    <w:rsid w:val="00EA3870"/>
    <w:rsid w:val="00EE6E1B"/>
    <w:rsid w:val="00F01B7D"/>
    <w:rsid w:val="00F03754"/>
    <w:rsid w:val="00F52669"/>
    <w:rsid w:val="00F914AE"/>
    <w:rsid w:val="00F97E27"/>
    <w:rsid w:val="00FB491B"/>
    <w:rsid w:val="00FB6B65"/>
    <w:rsid w:val="00FC7111"/>
    <w:rsid w:val="00FD2F7E"/>
    <w:rsid w:val="00FE1672"/>
    <w:rsid w:val="00FE31CC"/>
    <w:rsid w:val="00FF59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6E738C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5987"/>
  </w:style>
  <w:style w:type="paragraph" w:styleId="Heading1">
    <w:name w:val="heading 1"/>
    <w:basedOn w:val="Normal"/>
    <w:next w:val="Normal"/>
    <w:link w:val="Heading1Char"/>
    <w:uiPriority w:val="9"/>
    <w:qFormat/>
    <w:rsid w:val="004E5987"/>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E5987"/>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4E5987"/>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unhideWhenUsed/>
    <w:qFormat/>
    <w:rsid w:val="004E5987"/>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4E5987"/>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4E5987"/>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4E5987"/>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4E5987"/>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4E5987"/>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5987"/>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4E5987"/>
    <w:pPr>
      <w:spacing w:after="0" w:line="240" w:lineRule="auto"/>
    </w:pPr>
  </w:style>
  <w:style w:type="table" w:styleId="TableGrid">
    <w:name w:val="Table Grid"/>
    <w:basedOn w:val="TableNormal"/>
    <w:uiPriority w:val="59"/>
    <w:rsid w:val="003A5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A55A0"/>
    <w:pPr>
      <w:spacing w:after="0"/>
    </w:pPr>
  </w:style>
  <w:style w:type="character" w:customStyle="1" w:styleId="FootnoteTextChar">
    <w:name w:val="Footnote Text Char"/>
    <w:basedOn w:val="DefaultParagraphFont"/>
    <w:link w:val="FootnoteText"/>
    <w:uiPriority w:val="99"/>
    <w:semiHidden/>
    <w:rsid w:val="003A55A0"/>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3A55A0"/>
    <w:rPr>
      <w:vertAlign w:val="superscript"/>
    </w:rPr>
  </w:style>
  <w:style w:type="paragraph" w:styleId="Title">
    <w:name w:val="Title"/>
    <w:basedOn w:val="Normal"/>
    <w:next w:val="Normal"/>
    <w:link w:val="TitleChar"/>
    <w:uiPriority w:val="10"/>
    <w:qFormat/>
    <w:rsid w:val="004E5987"/>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leChar">
    <w:name w:val="Title Char"/>
    <w:basedOn w:val="DefaultParagraphFont"/>
    <w:link w:val="Title"/>
    <w:uiPriority w:val="10"/>
    <w:rsid w:val="004E5987"/>
    <w:rPr>
      <w:rFonts w:asciiTheme="majorHAnsi" w:eastAsiaTheme="majorEastAsia" w:hAnsiTheme="majorHAnsi" w:cstheme="majorBidi"/>
      <w:color w:val="5B9BD5" w:themeColor="accent1"/>
      <w:spacing w:val="-10"/>
      <w:sz w:val="56"/>
      <w:szCs w:val="56"/>
    </w:rPr>
  </w:style>
  <w:style w:type="paragraph" w:styleId="Subtitle">
    <w:name w:val="Subtitle"/>
    <w:basedOn w:val="Normal"/>
    <w:next w:val="Normal"/>
    <w:link w:val="SubtitleChar"/>
    <w:uiPriority w:val="11"/>
    <w:qFormat/>
    <w:rsid w:val="004E5987"/>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4E5987"/>
    <w:rPr>
      <w:rFonts w:asciiTheme="majorHAnsi" w:eastAsiaTheme="majorEastAsia" w:hAnsiTheme="majorHAnsi" w:cstheme="majorBidi"/>
      <w:sz w:val="24"/>
      <w:szCs w:val="24"/>
    </w:rPr>
  </w:style>
  <w:style w:type="character" w:customStyle="1" w:styleId="Heading2Char">
    <w:name w:val="Heading 2 Char"/>
    <w:basedOn w:val="DefaultParagraphFont"/>
    <w:link w:val="Heading2"/>
    <w:uiPriority w:val="9"/>
    <w:rsid w:val="004E5987"/>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rsid w:val="004E5987"/>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rsid w:val="004E5987"/>
    <w:rPr>
      <w:rFonts w:asciiTheme="majorHAnsi" w:eastAsiaTheme="majorEastAsia" w:hAnsiTheme="majorHAnsi" w:cstheme="majorBidi"/>
      <w:sz w:val="22"/>
      <w:szCs w:val="22"/>
    </w:rPr>
  </w:style>
  <w:style w:type="paragraph" w:styleId="BodyTextIndent">
    <w:name w:val="Body Text Indent"/>
    <w:basedOn w:val="Normal"/>
    <w:link w:val="BodyTextIndentChar"/>
    <w:rsid w:val="003C71C6"/>
    <w:pPr>
      <w:spacing w:after="0"/>
      <w:ind w:firstLine="720"/>
    </w:pPr>
    <w:rPr>
      <w:rFonts w:eastAsia="Times New Roman"/>
      <w:sz w:val="24"/>
      <w:szCs w:val="24"/>
    </w:rPr>
  </w:style>
  <w:style w:type="character" w:customStyle="1" w:styleId="BodyTextIndentChar">
    <w:name w:val="Body Text Indent Char"/>
    <w:basedOn w:val="DefaultParagraphFont"/>
    <w:link w:val="BodyTextIndent"/>
    <w:rsid w:val="003C71C6"/>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C555E"/>
    <w:rPr>
      <w:color w:val="0563C1" w:themeColor="hyperlink"/>
      <w:u w:val="single"/>
    </w:rPr>
  </w:style>
  <w:style w:type="paragraph" w:customStyle="1" w:styleId="CUT5-BulletedList1-ss">
    <w:name w:val="CUT5-BulletedList1-ss"/>
    <w:basedOn w:val="Normal"/>
    <w:link w:val="CUT5-BulletedList1-ssChar"/>
    <w:rsid w:val="007C555E"/>
    <w:pPr>
      <w:spacing w:after="0"/>
      <w:ind w:left="720" w:hanging="360"/>
    </w:pPr>
    <w:rPr>
      <w:rFonts w:eastAsia="Times New Roman"/>
      <w:color w:val="000000" w:themeColor="text1"/>
      <w:sz w:val="24"/>
      <w:szCs w:val="24"/>
    </w:rPr>
  </w:style>
  <w:style w:type="character" w:customStyle="1" w:styleId="CUT5-BulletedList1-ssChar">
    <w:name w:val="CUT5-BulletedList1-ss Char"/>
    <w:basedOn w:val="DefaultParagraphFont"/>
    <w:link w:val="CUT5-BulletedList1-ss"/>
    <w:rsid w:val="007C555E"/>
    <w:rPr>
      <w:rFonts w:ascii="Times New Roman" w:eastAsia="Times New Roman" w:hAnsi="Times New Roman" w:cs="Times New Roman"/>
      <w:color w:val="000000" w:themeColor="text1"/>
      <w:sz w:val="24"/>
      <w:szCs w:val="24"/>
    </w:rPr>
  </w:style>
  <w:style w:type="paragraph" w:customStyle="1" w:styleId="CUT5-RegularText-ss">
    <w:name w:val="CUT5-RegularText-ss"/>
    <w:basedOn w:val="Normal"/>
    <w:link w:val="CUT5-RegularText-ssChar"/>
    <w:rsid w:val="007C555E"/>
    <w:pPr>
      <w:spacing w:after="0"/>
      <w:ind w:firstLine="720"/>
    </w:pPr>
    <w:rPr>
      <w:rFonts w:eastAsia="Times New Roman"/>
      <w:color w:val="000000" w:themeColor="text1"/>
      <w:sz w:val="24"/>
      <w:szCs w:val="24"/>
    </w:rPr>
  </w:style>
  <w:style w:type="character" w:customStyle="1" w:styleId="CUT5-RegularText-ssChar">
    <w:name w:val="CUT5-RegularText-ss Char"/>
    <w:basedOn w:val="DefaultParagraphFont"/>
    <w:link w:val="CUT5-RegularText-ss"/>
    <w:rsid w:val="007C555E"/>
    <w:rPr>
      <w:rFonts w:ascii="Times New Roman" w:eastAsia="Times New Roman" w:hAnsi="Times New Roman" w:cs="Times New Roman"/>
      <w:color w:val="000000" w:themeColor="text1"/>
      <w:sz w:val="24"/>
      <w:szCs w:val="24"/>
    </w:rPr>
  </w:style>
  <w:style w:type="paragraph" w:styleId="Header">
    <w:name w:val="header"/>
    <w:basedOn w:val="Normal"/>
    <w:link w:val="HeaderChar"/>
    <w:uiPriority w:val="99"/>
    <w:unhideWhenUsed/>
    <w:rsid w:val="0075046B"/>
    <w:pPr>
      <w:tabs>
        <w:tab w:val="center" w:pos="4680"/>
        <w:tab w:val="right" w:pos="9360"/>
      </w:tabs>
      <w:spacing w:after="0"/>
    </w:pPr>
  </w:style>
  <w:style w:type="character" w:customStyle="1" w:styleId="HeaderChar">
    <w:name w:val="Header Char"/>
    <w:basedOn w:val="DefaultParagraphFont"/>
    <w:link w:val="Header"/>
    <w:uiPriority w:val="99"/>
    <w:rsid w:val="0075046B"/>
    <w:rPr>
      <w:rFonts w:ascii="Times New Roman" w:hAnsi="Times New Roman" w:cs="Times New Roman"/>
    </w:rPr>
  </w:style>
  <w:style w:type="paragraph" w:styleId="Footer">
    <w:name w:val="footer"/>
    <w:basedOn w:val="Normal"/>
    <w:link w:val="FooterChar"/>
    <w:uiPriority w:val="99"/>
    <w:unhideWhenUsed/>
    <w:rsid w:val="0075046B"/>
    <w:pPr>
      <w:tabs>
        <w:tab w:val="center" w:pos="4680"/>
        <w:tab w:val="right" w:pos="9360"/>
      </w:tabs>
      <w:spacing w:after="0"/>
    </w:pPr>
  </w:style>
  <w:style w:type="character" w:customStyle="1" w:styleId="FooterChar">
    <w:name w:val="Footer Char"/>
    <w:basedOn w:val="DefaultParagraphFont"/>
    <w:link w:val="Footer"/>
    <w:uiPriority w:val="99"/>
    <w:rsid w:val="0075046B"/>
    <w:rPr>
      <w:rFonts w:ascii="Times New Roman" w:hAnsi="Times New Roman" w:cs="Times New Roman"/>
    </w:rPr>
  </w:style>
  <w:style w:type="character" w:customStyle="1" w:styleId="Footer1Char">
    <w:name w:val="Footer1 Char"/>
    <w:basedOn w:val="DefaultParagraphFont"/>
    <w:link w:val="Footer1"/>
    <w:locked/>
    <w:rsid w:val="0075046B"/>
    <w:rPr>
      <w:rFonts w:ascii="Calibri" w:hAnsi="Calibri"/>
    </w:rPr>
  </w:style>
  <w:style w:type="paragraph" w:customStyle="1" w:styleId="Footer1">
    <w:name w:val="Footer1"/>
    <w:basedOn w:val="Footer"/>
    <w:link w:val="Footer1Char"/>
    <w:rsid w:val="0075046B"/>
    <w:rPr>
      <w:rFonts w:ascii="Calibri" w:hAnsi="Calibri"/>
    </w:rPr>
  </w:style>
  <w:style w:type="paragraph" w:customStyle="1" w:styleId="Default">
    <w:name w:val="Default"/>
    <w:rsid w:val="00FB491B"/>
    <w:pPr>
      <w:autoSpaceDE w:val="0"/>
      <w:autoSpaceDN w:val="0"/>
      <w:adjustRightInd w:val="0"/>
      <w:spacing w:after="0" w:line="240" w:lineRule="auto"/>
    </w:pPr>
    <w:rPr>
      <w:rFonts w:ascii="HelveticaNeueLT Std Lt" w:hAnsi="HelveticaNeueLT Std Lt" w:cs="HelveticaNeueLT Std Lt"/>
      <w:color w:val="000000"/>
      <w:sz w:val="24"/>
      <w:szCs w:val="24"/>
    </w:rPr>
  </w:style>
  <w:style w:type="paragraph" w:customStyle="1" w:styleId="Pa16">
    <w:name w:val="Pa16"/>
    <w:basedOn w:val="Default"/>
    <w:next w:val="Default"/>
    <w:uiPriority w:val="99"/>
    <w:rsid w:val="005A26B9"/>
    <w:pPr>
      <w:spacing w:line="201" w:lineRule="atLeast"/>
    </w:pPr>
    <w:rPr>
      <w:rFonts w:ascii="Arrus BT" w:hAnsi="Arrus BT" w:cstheme="minorBidi"/>
      <w:color w:val="auto"/>
    </w:rPr>
  </w:style>
  <w:style w:type="paragraph" w:customStyle="1" w:styleId="Pa23">
    <w:name w:val="Pa23"/>
    <w:basedOn w:val="Default"/>
    <w:next w:val="Default"/>
    <w:uiPriority w:val="99"/>
    <w:rsid w:val="00CB00F6"/>
    <w:pPr>
      <w:spacing w:line="201" w:lineRule="atLeast"/>
    </w:pPr>
    <w:rPr>
      <w:rFonts w:ascii="HelveticaNeueLT Std Cn" w:hAnsi="HelveticaNeueLT Std Cn" w:cstheme="minorBidi"/>
      <w:color w:val="auto"/>
    </w:rPr>
  </w:style>
  <w:style w:type="character" w:styleId="CommentReference">
    <w:name w:val="annotation reference"/>
    <w:basedOn w:val="DefaultParagraphFont"/>
    <w:uiPriority w:val="99"/>
    <w:semiHidden/>
    <w:unhideWhenUsed/>
    <w:rsid w:val="002C2F5F"/>
    <w:rPr>
      <w:sz w:val="16"/>
      <w:szCs w:val="16"/>
    </w:rPr>
  </w:style>
  <w:style w:type="paragraph" w:styleId="CommentText">
    <w:name w:val="annotation text"/>
    <w:basedOn w:val="Normal"/>
    <w:link w:val="CommentTextChar"/>
    <w:uiPriority w:val="99"/>
    <w:semiHidden/>
    <w:unhideWhenUsed/>
    <w:rsid w:val="002C2F5F"/>
  </w:style>
  <w:style w:type="character" w:customStyle="1" w:styleId="CommentTextChar">
    <w:name w:val="Comment Text Char"/>
    <w:basedOn w:val="DefaultParagraphFont"/>
    <w:link w:val="CommentText"/>
    <w:uiPriority w:val="99"/>
    <w:semiHidden/>
    <w:rsid w:val="002C2F5F"/>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C2F5F"/>
    <w:rPr>
      <w:b/>
      <w:bCs/>
    </w:rPr>
  </w:style>
  <w:style w:type="character" w:customStyle="1" w:styleId="CommentSubjectChar">
    <w:name w:val="Comment Subject Char"/>
    <w:basedOn w:val="CommentTextChar"/>
    <w:link w:val="CommentSubject"/>
    <w:uiPriority w:val="99"/>
    <w:semiHidden/>
    <w:rsid w:val="002C2F5F"/>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2C2F5F"/>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2F5F"/>
    <w:rPr>
      <w:rFonts w:ascii="Segoe UI" w:hAnsi="Segoe UI" w:cs="Segoe UI"/>
      <w:sz w:val="18"/>
      <w:szCs w:val="18"/>
    </w:rPr>
  </w:style>
  <w:style w:type="paragraph" w:styleId="ListParagraph">
    <w:name w:val="List Paragraph"/>
    <w:basedOn w:val="Normal"/>
    <w:uiPriority w:val="34"/>
    <w:qFormat/>
    <w:rsid w:val="00966F56"/>
    <w:pPr>
      <w:ind w:left="720"/>
      <w:contextualSpacing/>
    </w:pPr>
  </w:style>
  <w:style w:type="character" w:customStyle="1" w:styleId="Heading5Char">
    <w:name w:val="Heading 5 Char"/>
    <w:basedOn w:val="DefaultParagraphFont"/>
    <w:link w:val="Heading5"/>
    <w:uiPriority w:val="9"/>
    <w:semiHidden/>
    <w:rsid w:val="004E5987"/>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4E5987"/>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4E5987"/>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4E5987"/>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4E5987"/>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4E5987"/>
    <w:pPr>
      <w:spacing w:line="240" w:lineRule="auto"/>
    </w:pPr>
    <w:rPr>
      <w:b/>
      <w:bCs/>
      <w:smallCaps/>
      <w:color w:val="595959" w:themeColor="text1" w:themeTint="A6"/>
      <w:spacing w:val="6"/>
    </w:rPr>
  </w:style>
  <w:style w:type="character" w:styleId="Strong">
    <w:name w:val="Strong"/>
    <w:basedOn w:val="DefaultParagraphFont"/>
    <w:uiPriority w:val="22"/>
    <w:qFormat/>
    <w:rsid w:val="004E5987"/>
    <w:rPr>
      <w:b/>
      <w:bCs/>
    </w:rPr>
  </w:style>
  <w:style w:type="character" w:styleId="Emphasis">
    <w:name w:val="Emphasis"/>
    <w:basedOn w:val="DefaultParagraphFont"/>
    <w:uiPriority w:val="20"/>
    <w:qFormat/>
    <w:rsid w:val="004E5987"/>
    <w:rPr>
      <w:i/>
      <w:iCs/>
    </w:rPr>
  </w:style>
  <w:style w:type="paragraph" w:styleId="Quote">
    <w:name w:val="Quote"/>
    <w:basedOn w:val="Normal"/>
    <w:next w:val="Normal"/>
    <w:link w:val="QuoteChar"/>
    <w:uiPriority w:val="29"/>
    <w:qFormat/>
    <w:rsid w:val="004E5987"/>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4E5987"/>
    <w:rPr>
      <w:i/>
      <w:iCs/>
      <w:color w:val="404040" w:themeColor="text1" w:themeTint="BF"/>
    </w:rPr>
  </w:style>
  <w:style w:type="paragraph" w:styleId="IntenseQuote">
    <w:name w:val="Intense Quote"/>
    <w:basedOn w:val="Normal"/>
    <w:next w:val="Normal"/>
    <w:link w:val="IntenseQuoteChar"/>
    <w:uiPriority w:val="30"/>
    <w:qFormat/>
    <w:rsid w:val="004E5987"/>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4E5987"/>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4E5987"/>
    <w:rPr>
      <w:i/>
      <w:iCs/>
      <w:color w:val="404040" w:themeColor="text1" w:themeTint="BF"/>
    </w:rPr>
  </w:style>
  <w:style w:type="character" w:styleId="IntenseEmphasis">
    <w:name w:val="Intense Emphasis"/>
    <w:basedOn w:val="DefaultParagraphFont"/>
    <w:uiPriority w:val="21"/>
    <w:qFormat/>
    <w:rsid w:val="004E5987"/>
    <w:rPr>
      <w:b/>
      <w:bCs/>
      <w:i/>
      <w:iCs/>
    </w:rPr>
  </w:style>
  <w:style w:type="character" w:styleId="SubtleReference">
    <w:name w:val="Subtle Reference"/>
    <w:basedOn w:val="DefaultParagraphFont"/>
    <w:uiPriority w:val="31"/>
    <w:qFormat/>
    <w:rsid w:val="004E598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4E5987"/>
    <w:rPr>
      <w:b/>
      <w:bCs/>
      <w:smallCaps/>
      <w:spacing w:val="5"/>
      <w:u w:val="single"/>
    </w:rPr>
  </w:style>
  <w:style w:type="character" w:styleId="BookTitle">
    <w:name w:val="Book Title"/>
    <w:basedOn w:val="DefaultParagraphFont"/>
    <w:uiPriority w:val="33"/>
    <w:qFormat/>
    <w:rsid w:val="004E5987"/>
    <w:rPr>
      <w:b/>
      <w:bCs/>
      <w:smallCaps/>
    </w:rPr>
  </w:style>
  <w:style w:type="paragraph" w:styleId="TOCHeading">
    <w:name w:val="TOC Heading"/>
    <w:basedOn w:val="Heading1"/>
    <w:next w:val="Normal"/>
    <w:uiPriority w:val="39"/>
    <w:semiHidden/>
    <w:unhideWhenUsed/>
    <w:qFormat/>
    <w:rsid w:val="004E5987"/>
    <w:pPr>
      <w:outlineLvl w:val="9"/>
    </w:pPr>
  </w:style>
  <w:style w:type="character" w:styleId="UnresolvedMention">
    <w:name w:val="Unresolved Mention"/>
    <w:basedOn w:val="DefaultParagraphFont"/>
    <w:uiPriority w:val="99"/>
    <w:semiHidden/>
    <w:unhideWhenUsed/>
    <w:rsid w:val="00BA09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chsupport@jist.com" TargetMode="External"/><Relationship Id="rId3" Type="http://schemas.openxmlformats.org/officeDocument/2006/relationships/settings" Target="settings.xml"/><Relationship Id="rId7" Type="http://schemas.openxmlformats.org/officeDocument/2006/relationships/hyperlink" Target="mailto:service@jist.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3278</Words>
  <Characters>18688</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2018-09-17T17:02:00Z</dcterms:created>
  <dcterms:modified xsi:type="dcterms:W3CDTF">2018-09-17T17:02:00Z</dcterms:modified>
</cp:coreProperties>
</file>