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AF19" w14:textId="371B3DC1" w:rsidR="00251905" w:rsidRDefault="00251905" w:rsidP="00251905">
      <w:pPr>
        <w:pStyle w:val="Heading1"/>
        <w:jc w:val="center"/>
      </w:pPr>
      <w:bookmarkStart w:id="0" w:name="_Toc398896594"/>
      <w:bookmarkStart w:id="1" w:name="_Toc398896598"/>
      <w:bookmarkStart w:id="2" w:name="_GoBack"/>
      <w:bookmarkEnd w:id="2"/>
      <w:r>
        <w:t>Discussion Topics</w:t>
      </w:r>
    </w:p>
    <w:p w14:paraId="5F427EB4" w14:textId="59F78179" w:rsidR="00251905" w:rsidRDefault="00251905" w:rsidP="00537EDC">
      <w:pPr>
        <w:pStyle w:val="Heading1"/>
        <w:jc w:val="center"/>
      </w:pPr>
      <w:bookmarkStart w:id="3" w:name="_Hlk512509838"/>
      <w:r w:rsidRPr="009E55C6">
        <w:t xml:space="preserve">Chapter </w:t>
      </w:r>
      <w:r w:rsidR="001A3F9B">
        <w:t>8</w:t>
      </w:r>
      <w:r>
        <w:t xml:space="preserve">: </w:t>
      </w:r>
      <w:bookmarkEnd w:id="0"/>
      <w:bookmarkEnd w:id="3"/>
      <w:r w:rsidR="001A3F9B">
        <w:t xml:space="preserve">Getting </w:t>
      </w:r>
      <w:r w:rsidR="008A7F57">
        <w:t>a</w:t>
      </w:r>
      <w:r w:rsidR="001A3F9B">
        <w:t>long with Your Supervisor</w:t>
      </w:r>
    </w:p>
    <w:p w14:paraId="27D7BD62" w14:textId="77777777" w:rsidR="00B52AEA" w:rsidRPr="005A07EF" w:rsidRDefault="00B52AEA" w:rsidP="008A7F57"/>
    <w:p w14:paraId="13D272AA" w14:textId="77777777" w:rsidR="008A7F57" w:rsidRDefault="008A7F57" w:rsidP="008A7F57">
      <w:pPr>
        <w:pStyle w:val="NoSpacing"/>
        <w:spacing w:line="276" w:lineRule="auto"/>
        <w:rPr>
          <w:rFonts w:asciiTheme="majorHAnsi" w:hAnsiTheme="majorHAnsi" w:cstheme="majorHAnsi"/>
          <w:sz w:val="22"/>
          <w:szCs w:val="22"/>
        </w:rPr>
      </w:pPr>
      <w:bookmarkStart w:id="4" w:name="_Toc398896609"/>
      <w:bookmarkEnd w:id="1"/>
      <w:r>
        <w:rPr>
          <w:rFonts w:asciiTheme="majorHAnsi" w:hAnsiTheme="majorHAnsi" w:cstheme="majorHAnsi"/>
          <w:sz w:val="22"/>
          <w:szCs w:val="22"/>
        </w:rPr>
        <w:t xml:space="preserve">The following Discussion Topics correlate with </w:t>
      </w:r>
      <w:r>
        <w:rPr>
          <w:rFonts w:asciiTheme="majorHAnsi" w:hAnsiTheme="majorHAnsi" w:cstheme="majorHAnsi"/>
          <w:i/>
          <w:sz w:val="22"/>
          <w:szCs w:val="22"/>
        </w:rPr>
        <w:t>Job Savvy</w:t>
      </w:r>
      <w:r>
        <w:rPr>
          <w:rFonts w:asciiTheme="majorHAnsi" w:hAnsiTheme="majorHAnsi" w:cstheme="majorHAnsi"/>
          <w:sz w:val="22"/>
          <w:szCs w:val="22"/>
        </w:rPr>
        <w:t xml:space="preserve">, sixth edition. Discussion Topics provide directions to help you in instructing your students during class time.  </w:t>
      </w:r>
    </w:p>
    <w:p w14:paraId="0B859E6E" w14:textId="77777777" w:rsidR="008A7F57" w:rsidRDefault="008A7F57" w:rsidP="008A7F57">
      <w:pPr>
        <w:spacing w:line="276" w:lineRule="auto"/>
        <w:ind w:firstLine="720"/>
        <w:rPr>
          <w:rFonts w:asciiTheme="majorHAnsi" w:hAnsiTheme="majorHAnsi" w:cstheme="majorHAnsi"/>
          <w:sz w:val="22"/>
          <w:szCs w:val="22"/>
        </w:rPr>
      </w:pPr>
      <w:r>
        <w:rPr>
          <w:rFonts w:asciiTheme="majorHAnsi" w:hAnsiTheme="majorHAnsi" w:cstheme="majorHAnsi"/>
          <w:sz w:val="22"/>
          <w:szCs w:val="22"/>
        </w:rPr>
        <w:t xml:space="preserve">Activities Supplements are provided in the ebook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p w14:paraId="6A0EAE1B" w14:textId="77777777" w:rsidR="008A7F57" w:rsidRDefault="008A7F57" w:rsidP="00537EDC">
      <w:pPr>
        <w:pStyle w:val="Heading3"/>
      </w:pPr>
    </w:p>
    <w:p w14:paraId="60B39BEE" w14:textId="77777777" w:rsidR="008A7F57" w:rsidRDefault="008A7F57" w:rsidP="008A7F57">
      <w:pPr>
        <w:pStyle w:val="Heading1"/>
      </w:pPr>
      <w:r>
        <w:t>Discussion Topics</w:t>
      </w:r>
    </w:p>
    <w:p w14:paraId="69D92D95" w14:textId="2102233D" w:rsidR="00537EDC" w:rsidRPr="008A7F57" w:rsidRDefault="00932516" w:rsidP="008A7F57">
      <w:pPr>
        <w:pStyle w:val="Heading2"/>
      </w:pPr>
      <w:r w:rsidRPr="008A7F57">
        <w:t>The Team Leader (page 120)</w:t>
      </w:r>
    </w:p>
    <w:p w14:paraId="52577682" w14:textId="3CB44EF4" w:rsidR="002764A5" w:rsidRPr="008A7F57" w:rsidRDefault="00E42256" w:rsidP="002764A5">
      <w:pPr>
        <w:rPr>
          <w:rFonts w:asciiTheme="majorHAnsi" w:hAnsiTheme="majorHAnsi"/>
          <w:sz w:val="22"/>
          <w:szCs w:val="22"/>
        </w:rPr>
      </w:pPr>
      <w:r w:rsidRPr="008A7F57">
        <w:rPr>
          <w:rFonts w:asciiTheme="majorHAnsi" w:hAnsiTheme="majorHAnsi"/>
          <w:sz w:val="22"/>
          <w:szCs w:val="22"/>
        </w:rPr>
        <w:t>Use the following to introduce this chapter. “</w:t>
      </w:r>
      <w:r w:rsidR="00B52AEA" w:rsidRPr="008A7F57">
        <w:rPr>
          <w:rFonts w:asciiTheme="majorHAnsi" w:hAnsiTheme="majorHAnsi"/>
          <w:sz w:val="22"/>
          <w:szCs w:val="22"/>
        </w:rPr>
        <w:t>Experts on leadership tend to call employees “followers” because rather than give orders, an employee follows their leaders. A leader needs to inspire employees to follow their leadership.</w:t>
      </w:r>
      <w:r w:rsidRPr="008A7F57">
        <w:rPr>
          <w:rFonts w:asciiTheme="majorHAnsi" w:hAnsiTheme="majorHAnsi"/>
          <w:sz w:val="22"/>
          <w:szCs w:val="22"/>
        </w:rPr>
        <w:t>”</w:t>
      </w:r>
      <w:r w:rsidR="00B52AEA" w:rsidRPr="008A7F57">
        <w:rPr>
          <w:rFonts w:asciiTheme="majorHAnsi" w:hAnsiTheme="majorHAnsi"/>
          <w:sz w:val="22"/>
          <w:szCs w:val="22"/>
        </w:rPr>
        <w:t xml:space="preserve"> </w:t>
      </w:r>
      <w:r w:rsidR="00932516" w:rsidRPr="008A7F57">
        <w:rPr>
          <w:rFonts w:asciiTheme="majorHAnsi" w:hAnsiTheme="majorHAnsi"/>
          <w:sz w:val="22"/>
          <w:szCs w:val="22"/>
        </w:rPr>
        <w:t>Poi</w:t>
      </w:r>
      <w:r w:rsidR="002764A5" w:rsidRPr="008A7F57">
        <w:rPr>
          <w:rFonts w:asciiTheme="majorHAnsi" w:hAnsiTheme="majorHAnsi"/>
          <w:sz w:val="22"/>
          <w:szCs w:val="22"/>
        </w:rPr>
        <w:t>nt out that cooperation between supervisors and workers is critical to the success of any business.</w:t>
      </w:r>
      <w:r w:rsidR="008A7F57">
        <w:rPr>
          <w:rFonts w:asciiTheme="majorHAnsi" w:hAnsiTheme="majorHAnsi"/>
          <w:sz w:val="22"/>
          <w:szCs w:val="22"/>
        </w:rPr>
        <w:t xml:space="preserve"> </w:t>
      </w:r>
      <w:r w:rsidR="00932516" w:rsidRPr="008A7F57">
        <w:rPr>
          <w:rFonts w:asciiTheme="majorHAnsi" w:hAnsiTheme="majorHAnsi"/>
          <w:sz w:val="22"/>
          <w:szCs w:val="22"/>
        </w:rPr>
        <w:t xml:space="preserve">Discuss the different responsibilities of a supervisor.  Use the following questions for </w:t>
      </w:r>
      <w:r w:rsidR="00B52AEA" w:rsidRPr="008A7F57">
        <w:rPr>
          <w:rFonts w:asciiTheme="majorHAnsi" w:hAnsiTheme="majorHAnsi"/>
          <w:sz w:val="22"/>
          <w:szCs w:val="22"/>
        </w:rPr>
        <w:t xml:space="preserve">further </w:t>
      </w:r>
      <w:r w:rsidR="00932516" w:rsidRPr="008A7F57">
        <w:rPr>
          <w:rFonts w:asciiTheme="majorHAnsi" w:hAnsiTheme="majorHAnsi"/>
          <w:sz w:val="22"/>
          <w:szCs w:val="22"/>
        </w:rPr>
        <w:t>discussion:</w:t>
      </w:r>
    </w:p>
    <w:p w14:paraId="115CFEE6" w14:textId="77777777" w:rsidR="002764A5" w:rsidRPr="008A7F57" w:rsidRDefault="002764A5" w:rsidP="002764A5">
      <w:pPr>
        <w:pStyle w:val="ListParagraph"/>
        <w:numPr>
          <w:ilvl w:val="0"/>
          <w:numId w:val="10"/>
        </w:numPr>
        <w:spacing w:after="160" w:line="259" w:lineRule="auto"/>
        <w:rPr>
          <w:rFonts w:asciiTheme="majorHAnsi" w:hAnsiTheme="majorHAnsi"/>
          <w:sz w:val="22"/>
          <w:szCs w:val="22"/>
        </w:rPr>
      </w:pPr>
      <w:r w:rsidRPr="008A7F57">
        <w:rPr>
          <w:rFonts w:asciiTheme="majorHAnsi" w:hAnsiTheme="majorHAnsi"/>
          <w:sz w:val="22"/>
          <w:szCs w:val="22"/>
        </w:rPr>
        <w:t>Why is delegating necessary?</w:t>
      </w:r>
    </w:p>
    <w:p w14:paraId="37AB7839" w14:textId="77777777" w:rsidR="002764A5" w:rsidRPr="008A7F57" w:rsidRDefault="002764A5" w:rsidP="002764A5">
      <w:pPr>
        <w:pStyle w:val="ListParagraph"/>
        <w:numPr>
          <w:ilvl w:val="0"/>
          <w:numId w:val="10"/>
        </w:numPr>
        <w:spacing w:after="160" w:line="259" w:lineRule="auto"/>
        <w:rPr>
          <w:rFonts w:asciiTheme="majorHAnsi" w:hAnsiTheme="majorHAnsi"/>
          <w:sz w:val="22"/>
          <w:szCs w:val="22"/>
        </w:rPr>
      </w:pPr>
      <w:r w:rsidRPr="008A7F57">
        <w:rPr>
          <w:rFonts w:asciiTheme="majorHAnsi" w:hAnsiTheme="majorHAnsi"/>
          <w:sz w:val="22"/>
          <w:szCs w:val="22"/>
        </w:rPr>
        <w:t>What problems can result when a supervisor delegates work?</w:t>
      </w:r>
    </w:p>
    <w:p w14:paraId="4830052A" w14:textId="77777777" w:rsidR="002764A5" w:rsidRPr="008A7F57" w:rsidRDefault="002764A5" w:rsidP="002764A5">
      <w:pPr>
        <w:pStyle w:val="ListParagraph"/>
        <w:numPr>
          <w:ilvl w:val="0"/>
          <w:numId w:val="10"/>
        </w:numPr>
        <w:spacing w:after="160" w:line="259" w:lineRule="auto"/>
        <w:rPr>
          <w:rFonts w:asciiTheme="majorHAnsi" w:hAnsiTheme="majorHAnsi"/>
          <w:sz w:val="22"/>
          <w:szCs w:val="22"/>
        </w:rPr>
      </w:pPr>
      <w:r w:rsidRPr="008A7F57">
        <w:rPr>
          <w:rFonts w:asciiTheme="majorHAnsi" w:hAnsiTheme="majorHAnsi"/>
          <w:sz w:val="22"/>
          <w:szCs w:val="22"/>
        </w:rPr>
        <w:t>What problems can result if a supervisor doesn’t delegate work?</w:t>
      </w:r>
    </w:p>
    <w:p w14:paraId="7542E9A8" w14:textId="77777777" w:rsidR="002764A5" w:rsidRPr="008A7F57" w:rsidRDefault="002764A5" w:rsidP="002764A5">
      <w:pPr>
        <w:pStyle w:val="ListParagraph"/>
        <w:numPr>
          <w:ilvl w:val="0"/>
          <w:numId w:val="10"/>
        </w:numPr>
        <w:spacing w:after="160" w:line="259" w:lineRule="auto"/>
        <w:rPr>
          <w:rFonts w:asciiTheme="majorHAnsi" w:hAnsiTheme="majorHAnsi"/>
          <w:sz w:val="22"/>
          <w:szCs w:val="22"/>
        </w:rPr>
      </w:pPr>
      <w:r w:rsidRPr="008A7F57">
        <w:rPr>
          <w:rFonts w:asciiTheme="majorHAnsi" w:hAnsiTheme="majorHAnsi"/>
          <w:sz w:val="22"/>
          <w:szCs w:val="22"/>
        </w:rPr>
        <w:t>Who is responsible for the problems that arise in each situation?</w:t>
      </w:r>
    </w:p>
    <w:p w14:paraId="5D1B84B8" w14:textId="572AC228" w:rsidR="00746238" w:rsidRPr="008A7F57" w:rsidRDefault="00746238" w:rsidP="002764A5">
      <w:pPr>
        <w:pStyle w:val="ListParagraph"/>
        <w:numPr>
          <w:ilvl w:val="0"/>
          <w:numId w:val="10"/>
        </w:numPr>
        <w:spacing w:after="160" w:line="259" w:lineRule="auto"/>
        <w:rPr>
          <w:rFonts w:asciiTheme="majorHAnsi" w:hAnsiTheme="majorHAnsi"/>
          <w:sz w:val="22"/>
          <w:szCs w:val="22"/>
        </w:rPr>
      </w:pPr>
      <w:r w:rsidRPr="008A7F57">
        <w:rPr>
          <w:rFonts w:asciiTheme="majorHAnsi" w:hAnsiTheme="majorHAnsi"/>
          <w:sz w:val="22"/>
          <w:szCs w:val="22"/>
        </w:rPr>
        <w:t>How does the in-group and the out-group affect the workplace?</w:t>
      </w:r>
    </w:p>
    <w:p w14:paraId="4C1ED2C2" w14:textId="77777777" w:rsidR="00746238" w:rsidRPr="008A7F57" w:rsidRDefault="00746238" w:rsidP="002764A5">
      <w:pPr>
        <w:pStyle w:val="ListParagraph"/>
        <w:numPr>
          <w:ilvl w:val="0"/>
          <w:numId w:val="10"/>
        </w:numPr>
        <w:spacing w:after="160" w:line="259" w:lineRule="auto"/>
        <w:rPr>
          <w:rFonts w:asciiTheme="majorHAnsi" w:hAnsiTheme="majorHAnsi"/>
          <w:sz w:val="22"/>
          <w:szCs w:val="22"/>
        </w:rPr>
      </w:pPr>
      <w:r w:rsidRPr="008A7F57">
        <w:rPr>
          <w:rFonts w:asciiTheme="majorHAnsi" w:hAnsiTheme="majorHAnsi"/>
          <w:sz w:val="22"/>
          <w:szCs w:val="22"/>
        </w:rPr>
        <w:t>What is meant by good followership?</w:t>
      </w:r>
    </w:p>
    <w:p w14:paraId="127AE26A" w14:textId="52BDCF29" w:rsidR="00746238" w:rsidRDefault="00746238" w:rsidP="008A7F57">
      <w:pPr>
        <w:spacing w:after="160" w:line="259" w:lineRule="auto"/>
        <w:rPr>
          <w:rFonts w:asciiTheme="majorHAnsi" w:hAnsiTheme="majorHAnsi"/>
          <w:sz w:val="22"/>
          <w:szCs w:val="22"/>
        </w:rPr>
      </w:pPr>
      <w:r w:rsidRPr="008A7F57">
        <w:rPr>
          <w:rFonts w:asciiTheme="majorHAnsi" w:hAnsiTheme="majorHAnsi"/>
          <w:sz w:val="22"/>
          <w:szCs w:val="22"/>
        </w:rPr>
        <w:t>Review the Ten Rules of Good Followership.</w:t>
      </w:r>
    </w:p>
    <w:p w14:paraId="4A12EA92" w14:textId="77777777" w:rsidR="008A7F57" w:rsidRPr="008A7F57" w:rsidRDefault="008A7F57" w:rsidP="005F6286">
      <w:pPr>
        <w:spacing w:after="0" w:line="259" w:lineRule="auto"/>
        <w:rPr>
          <w:rFonts w:asciiTheme="majorHAnsi" w:hAnsiTheme="majorHAnsi"/>
          <w:sz w:val="22"/>
          <w:szCs w:val="22"/>
        </w:rPr>
      </w:pPr>
    </w:p>
    <w:p w14:paraId="74966A83" w14:textId="1988C451" w:rsidR="002764A5" w:rsidRDefault="002764A5" w:rsidP="002764A5">
      <w:pPr>
        <w:pStyle w:val="Heading3"/>
      </w:pPr>
      <w:r w:rsidRPr="004055AC">
        <w:t>Communicate with Your Supervisor</w:t>
      </w:r>
      <w:r w:rsidR="00746238">
        <w:t xml:space="preserve"> (page 121)</w:t>
      </w:r>
    </w:p>
    <w:p w14:paraId="5FEB5F14" w14:textId="0677589E" w:rsidR="00746238" w:rsidRPr="008A7F57" w:rsidRDefault="00746238" w:rsidP="00746238">
      <w:pPr>
        <w:pStyle w:val="Heading3"/>
        <w:rPr>
          <w:rFonts w:eastAsiaTheme="minorEastAsia" w:cstheme="minorBidi"/>
          <w:color w:val="auto"/>
          <w:sz w:val="22"/>
          <w:szCs w:val="22"/>
        </w:rPr>
      </w:pPr>
      <w:r w:rsidRPr="008A7F57">
        <w:rPr>
          <w:rFonts w:eastAsiaTheme="minorEastAsia" w:cstheme="minorBidi"/>
          <w:color w:val="auto"/>
          <w:sz w:val="22"/>
          <w:szCs w:val="22"/>
        </w:rPr>
        <w:t>Explore four important ideas you should remember when communicating with your supervisor:</w:t>
      </w:r>
    </w:p>
    <w:p w14:paraId="7BB15C52" w14:textId="586A7727" w:rsidR="00B52AEA" w:rsidRPr="008A7F57" w:rsidRDefault="00746238" w:rsidP="00B52AEA">
      <w:pPr>
        <w:pStyle w:val="Heading3"/>
        <w:numPr>
          <w:ilvl w:val="0"/>
          <w:numId w:val="14"/>
        </w:numPr>
        <w:rPr>
          <w:rFonts w:eastAsiaTheme="minorEastAsia" w:cstheme="minorBidi"/>
          <w:color w:val="auto"/>
          <w:sz w:val="22"/>
          <w:szCs w:val="22"/>
        </w:rPr>
      </w:pPr>
      <w:r w:rsidRPr="008A7F57">
        <w:rPr>
          <w:rFonts w:eastAsiaTheme="minorEastAsia" w:cstheme="minorBidi"/>
          <w:color w:val="auto"/>
          <w:sz w:val="22"/>
          <w:szCs w:val="22"/>
        </w:rPr>
        <w:t>You must be able to follow instructions.</w:t>
      </w:r>
      <w:r w:rsidR="008A7F57" w:rsidRPr="008A7F57">
        <w:rPr>
          <w:rFonts w:eastAsiaTheme="minorEastAsia" w:cstheme="minorBidi"/>
          <w:color w:val="auto"/>
          <w:sz w:val="22"/>
          <w:szCs w:val="22"/>
        </w:rPr>
        <w:t xml:space="preserve"> </w:t>
      </w:r>
      <w:r w:rsidRPr="008A7F57">
        <w:rPr>
          <w:color w:val="auto"/>
          <w:sz w:val="22"/>
          <w:szCs w:val="22"/>
        </w:rPr>
        <w:t>Concentrate, listen, watch, ask, wri</w:t>
      </w:r>
      <w:r w:rsidR="00767640" w:rsidRPr="008A7F57">
        <w:rPr>
          <w:color w:val="auto"/>
          <w:sz w:val="22"/>
          <w:szCs w:val="22"/>
        </w:rPr>
        <w:t>te, and practice.</w:t>
      </w:r>
      <w:r w:rsidR="008A7F57" w:rsidRPr="008A7F57">
        <w:rPr>
          <w:color w:val="auto"/>
          <w:sz w:val="22"/>
          <w:szCs w:val="22"/>
        </w:rPr>
        <w:t xml:space="preserve"> </w:t>
      </w:r>
      <w:r w:rsidR="00B52AEA" w:rsidRPr="008A7F57">
        <w:rPr>
          <w:color w:val="auto"/>
          <w:sz w:val="22"/>
          <w:szCs w:val="22"/>
        </w:rPr>
        <w:t xml:space="preserve">Note: </w:t>
      </w:r>
      <w:r w:rsidR="00767640" w:rsidRPr="008A7F57">
        <w:rPr>
          <w:color w:val="auto"/>
          <w:sz w:val="22"/>
          <w:szCs w:val="22"/>
        </w:rPr>
        <w:t>Use the How Job Savvy Are You? Exercise on page 122 to illustrate how directions can be misunderstood.</w:t>
      </w:r>
    </w:p>
    <w:p w14:paraId="51A5E45E" w14:textId="38FF59C2" w:rsidR="00B52AEA" w:rsidRPr="008A7F57" w:rsidRDefault="00B52AEA" w:rsidP="008A7F57">
      <w:pPr>
        <w:ind w:left="720" w:firstLine="360"/>
        <w:rPr>
          <w:rFonts w:asciiTheme="majorHAnsi" w:hAnsiTheme="majorHAnsi"/>
          <w:sz w:val="22"/>
          <w:szCs w:val="22"/>
        </w:rPr>
      </w:pPr>
      <w:r w:rsidRPr="008A7F57">
        <w:rPr>
          <w:rFonts w:asciiTheme="majorHAnsi" w:hAnsiTheme="majorHAnsi"/>
          <w:sz w:val="22"/>
          <w:szCs w:val="22"/>
        </w:rPr>
        <w:t>Have the students close their workbooks. Give each a blank sheet of paper. Read the four-step directions under “How Job Savvy Are You?” on page 122 one step at a time. Don’t repeat the directions</w:t>
      </w:r>
      <w:r w:rsidR="008A7F57">
        <w:rPr>
          <w:rFonts w:asciiTheme="majorHAnsi" w:hAnsiTheme="majorHAnsi"/>
          <w:sz w:val="22"/>
          <w:szCs w:val="22"/>
        </w:rPr>
        <w:t>,</w:t>
      </w:r>
      <w:r w:rsidRPr="008A7F57">
        <w:rPr>
          <w:rFonts w:asciiTheme="majorHAnsi" w:hAnsiTheme="majorHAnsi"/>
          <w:sz w:val="22"/>
          <w:szCs w:val="22"/>
        </w:rPr>
        <w:t xml:space="preserve"> even if asked. After following the directions, students will </w:t>
      </w:r>
      <w:r w:rsidRPr="008A7F57">
        <w:rPr>
          <w:rFonts w:asciiTheme="majorHAnsi" w:hAnsiTheme="majorHAnsi"/>
          <w:sz w:val="22"/>
          <w:szCs w:val="22"/>
        </w:rPr>
        <w:lastRenderedPageBreak/>
        <w:t xml:space="preserve">open their books, read the section, and </w:t>
      </w:r>
      <w:r w:rsidR="00E42256" w:rsidRPr="008A7F57">
        <w:rPr>
          <w:rFonts w:asciiTheme="majorHAnsi" w:hAnsiTheme="majorHAnsi"/>
          <w:sz w:val="22"/>
          <w:szCs w:val="22"/>
        </w:rPr>
        <w:t>answer the questions</w:t>
      </w:r>
      <w:r w:rsidRPr="008A7F57">
        <w:rPr>
          <w:rFonts w:asciiTheme="majorHAnsi" w:hAnsiTheme="majorHAnsi"/>
          <w:sz w:val="22"/>
          <w:szCs w:val="22"/>
        </w:rPr>
        <w:t>. Allow time to discuss their answers.</w:t>
      </w:r>
    </w:p>
    <w:p w14:paraId="3665519A" w14:textId="4F9E271B" w:rsidR="00767640" w:rsidRPr="008A7F57" w:rsidRDefault="00746238" w:rsidP="008A7F57">
      <w:pPr>
        <w:pStyle w:val="Heading3"/>
        <w:numPr>
          <w:ilvl w:val="0"/>
          <w:numId w:val="14"/>
        </w:numPr>
        <w:rPr>
          <w:rFonts w:eastAsiaTheme="minorEastAsia" w:cstheme="minorBidi"/>
          <w:color w:val="auto"/>
          <w:sz w:val="22"/>
          <w:szCs w:val="22"/>
        </w:rPr>
      </w:pPr>
      <w:r w:rsidRPr="008A7F57">
        <w:rPr>
          <w:rFonts w:eastAsiaTheme="minorEastAsia" w:cstheme="minorBidi"/>
          <w:color w:val="auto"/>
          <w:sz w:val="22"/>
          <w:szCs w:val="22"/>
        </w:rPr>
        <w:t>You need to know how to ask questions.</w:t>
      </w:r>
      <w:r w:rsidR="008A7F57">
        <w:rPr>
          <w:rFonts w:eastAsiaTheme="minorEastAsia" w:cstheme="minorBidi"/>
          <w:color w:val="auto"/>
          <w:sz w:val="22"/>
          <w:szCs w:val="22"/>
        </w:rPr>
        <w:t xml:space="preserve"> </w:t>
      </w:r>
      <w:r w:rsidR="00D41B24" w:rsidRPr="008A7F57">
        <w:rPr>
          <w:sz w:val="22"/>
          <w:szCs w:val="22"/>
        </w:rPr>
        <w:t>Discuss the following</w:t>
      </w:r>
      <w:r w:rsidR="008A7F57">
        <w:rPr>
          <w:sz w:val="22"/>
          <w:szCs w:val="22"/>
        </w:rPr>
        <w:t>:</w:t>
      </w:r>
    </w:p>
    <w:p w14:paraId="7495DB44" w14:textId="6590708E" w:rsidR="00D41B24" w:rsidRPr="008A7F57" w:rsidRDefault="00D41B24" w:rsidP="008A7F57">
      <w:pPr>
        <w:pStyle w:val="ListParagraph"/>
        <w:numPr>
          <w:ilvl w:val="0"/>
          <w:numId w:val="15"/>
        </w:numPr>
        <w:ind w:left="1440"/>
        <w:rPr>
          <w:rFonts w:asciiTheme="majorHAnsi" w:hAnsiTheme="majorHAnsi"/>
          <w:sz w:val="22"/>
          <w:szCs w:val="22"/>
        </w:rPr>
      </w:pPr>
      <w:r w:rsidRPr="008A7F57">
        <w:rPr>
          <w:rFonts w:asciiTheme="majorHAnsi" w:hAnsiTheme="majorHAnsi"/>
          <w:sz w:val="22"/>
          <w:szCs w:val="22"/>
        </w:rPr>
        <w:t>Why is asking right away important?</w:t>
      </w:r>
    </w:p>
    <w:p w14:paraId="3409C4C7" w14:textId="457905E5" w:rsidR="00D41B24" w:rsidRPr="008A7F57" w:rsidRDefault="00D41B24" w:rsidP="008A7F57">
      <w:pPr>
        <w:pStyle w:val="ListParagraph"/>
        <w:numPr>
          <w:ilvl w:val="0"/>
          <w:numId w:val="15"/>
        </w:numPr>
        <w:ind w:left="1440"/>
        <w:rPr>
          <w:rFonts w:asciiTheme="majorHAnsi" w:hAnsiTheme="majorHAnsi"/>
          <w:sz w:val="22"/>
          <w:szCs w:val="22"/>
        </w:rPr>
      </w:pPr>
      <w:r w:rsidRPr="008A7F57">
        <w:rPr>
          <w:rFonts w:asciiTheme="majorHAnsi" w:hAnsiTheme="majorHAnsi"/>
          <w:sz w:val="22"/>
          <w:szCs w:val="22"/>
        </w:rPr>
        <w:t>How does summarizing responses help supervisors?</w:t>
      </w:r>
    </w:p>
    <w:p w14:paraId="75CED08B" w14:textId="1B73A890" w:rsidR="00D41B24" w:rsidRPr="008A7F57" w:rsidRDefault="00D41B24" w:rsidP="008A7F57">
      <w:pPr>
        <w:pStyle w:val="ListParagraph"/>
        <w:numPr>
          <w:ilvl w:val="0"/>
          <w:numId w:val="15"/>
        </w:numPr>
        <w:ind w:left="1440"/>
        <w:rPr>
          <w:rFonts w:asciiTheme="majorHAnsi" w:hAnsiTheme="majorHAnsi"/>
          <w:sz w:val="22"/>
          <w:szCs w:val="22"/>
        </w:rPr>
      </w:pPr>
      <w:r w:rsidRPr="008A7F57">
        <w:rPr>
          <w:rFonts w:asciiTheme="majorHAnsi" w:hAnsiTheme="majorHAnsi"/>
          <w:sz w:val="22"/>
          <w:szCs w:val="22"/>
        </w:rPr>
        <w:t>What if the supervisor isn’t available?</w:t>
      </w:r>
    </w:p>
    <w:p w14:paraId="1A2364ED" w14:textId="38C8477F" w:rsidR="00D41B24" w:rsidRPr="008A7F57" w:rsidRDefault="00D41B24" w:rsidP="008A7F57">
      <w:pPr>
        <w:pStyle w:val="ListParagraph"/>
        <w:numPr>
          <w:ilvl w:val="0"/>
          <w:numId w:val="15"/>
        </w:numPr>
        <w:ind w:left="1440"/>
        <w:rPr>
          <w:rFonts w:asciiTheme="majorHAnsi" w:hAnsiTheme="majorHAnsi"/>
          <w:sz w:val="22"/>
          <w:szCs w:val="22"/>
        </w:rPr>
      </w:pPr>
      <w:r w:rsidRPr="008A7F57">
        <w:rPr>
          <w:rFonts w:asciiTheme="majorHAnsi" w:hAnsiTheme="majorHAnsi"/>
          <w:sz w:val="22"/>
          <w:szCs w:val="22"/>
        </w:rPr>
        <w:t>Why is memorization important?</w:t>
      </w:r>
    </w:p>
    <w:p w14:paraId="6E165176" w14:textId="4CC0E8EC" w:rsidR="00D41B24" w:rsidRPr="008A7F57" w:rsidRDefault="00D41B24" w:rsidP="008A7F57">
      <w:pPr>
        <w:pStyle w:val="ListParagraph"/>
        <w:numPr>
          <w:ilvl w:val="0"/>
          <w:numId w:val="15"/>
        </w:numPr>
        <w:ind w:left="1440"/>
        <w:rPr>
          <w:rFonts w:asciiTheme="majorHAnsi" w:hAnsiTheme="majorHAnsi"/>
          <w:sz w:val="22"/>
          <w:szCs w:val="22"/>
        </w:rPr>
      </w:pPr>
      <w:r w:rsidRPr="008A7F57">
        <w:rPr>
          <w:rFonts w:asciiTheme="majorHAnsi" w:hAnsiTheme="majorHAnsi"/>
          <w:sz w:val="22"/>
          <w:szCs w:val="22"/>
        </w:rPr>
        <w:t>If you have problems memorizing, how can you keep from repeating questions?</w:t>
      </w:r>
    </w:p>
    <w:p w14:paraId="3B62F757" w14:textId="68FEF443" w:rsidR="00A71DBF" w:rsidRPr="008A7F57" w:rsidRDefault="00767640" w:rsidP="008A7F57">
      <w:pPr>
        <w:ind w:left="990"/>
        <w:rPr>
          <w:rFonts w:asciiTheme="majorHAnsi" w:hAnsiTheme="majorHAnsi"/>
          <w:sz w:val="22"/>
          <w:szCs w:val="22"/>
        </w:rPr>
      </w:pPr>
      <w:r w:rsidRPr="008A7F57">
        <w:rPr>
          <w:rFonts w:asciiTheme="majorHAnsi" w:hAnsiTheme="majorHAnsi"/>
          <w:sz w:val="22"/>
          <w:szCs w:val="22"/>
        </w:rPr>
        <w:t xml:space="preserve">Review “Jargon/Acronyms” on page 121. Although learning a new “language” may be difficult, it is a part of the job. Emphasize that students should ask questions if they don’t understand what is meant by a particular term. </w:t>
      </w:r>
      <w:r w:rsidR="008A7F57">
        <w:rPr>
          <w:rFonts w:asciiTheme="majorHAnsi" w:hAnsiTheme="majorHAnsi"/>
          <w:sz w:val="22"/>
          <w:szCs w:val="22"/>
        </w:rPr>
        <w:t xml:space="preserve"> </w:t>
      </w:r>
      <w:r w:rsidR="00A71DBF" w:rsidRPr="008A7F57">
        <w:rPr>
          <w:rFonts w:asciiTheme="majorHAnsi" w:hAnsiTheme="majorHAnsi"/>
          <w:sz w:val="22"/>
          <w:szCs w:val="22"/>
        </w:rPr>
        <w:t>Note: Students need to understand that</w:t>
      </w:r>
      <w:r w:rsidR="008A7F57">
        <w:rPr>
          <w:rFonts w:asciiTheme="majorHAnsi" w:hAnsiTheme="majorHAnsi"/>
          <w:sz w:val="22"/>
          <w:szCs w:val="22"/>
        </w:rPr>
        <w:t xml:space="preserve"> </w:t>
      </w:r>
      <w:r w:rsidR="00A71DBF" w:rsidRPr="008A7F57">
        <w:rPr>
          <w:rFonts w:asciiTheme="majorHAnsi" w:hAnsiTheme="majorHAnsi"/>
          <w:sz w:val="22"/>
          <w:szCs w:val="22"/>
        </w:rPr>
        <w:t>while listening carefully and asking questions are importan</w:t>
      </w:r>
      <w:r w:rsidR="008A7F57">
        <w:rPr>
          <w:rFonts w:asciiTheme="majorHAnsi" w:hAnsiTheme="majorHAnsi"/>
          <w:sz w:val="22"/>
          <w:szCs w:val="22"/>
        </w:rPr>
        <w:t>t</w:t>
      </w:r>
      <w:r w:rsidR="00A71DBF" w:rsidRPr="008A7F57">
        <w:rPr>
          <w:rFonts w:asciiTheme="majorHAnsi" w:hAnsiTheme="majorHAnsi"/>
          <w:sz w:val="22"/>
          <w:szCs w:val="22"/>
        </w:rPr>
        <w:t xml:space="preserve"> a supervisor should be given the opportunity to give the information before questions are asked. Repeatedly asking the same question might annoy a supervisor.</w:t>
      </w:r>
    </w:p>
    <w:p w14:paraId="301F9D35" w14:textId="3FF8B0DB" w:rsidR="005A07EF" w:rsidRPr="000406B2" w:rsidRDefault="00746238" w:rsidP="008A7F57">
      <w:pPr>
        <w:pStyle w:val="Heading3"/>
        <w:numPr>
          <w:ilvl w:val="0"/>
          <w:numId w:val="14"/>
        </w:numPr>
        <w:rPr>
          <w:rFonts w:eastAsiaTheme="minorEastAsia" w:cstheme="minorBidi"/>
          <w:color w:val="auto"/>
          <w:sz w:val="22"/>
          <w:szCs w:val="22"/>
        </w:rPr>
      </w:pPr>
      <w:r w:rsidRPr="008A7F57">
        <w:rPr>
          <w:rFonts w:eastAsiaTheme="minorEastAsia" w:cstheme="minorBidi"/>
          <w:color w:val="auto"/>
          <w:sz w:val="22"/>
          <w:szCs w:val="22"/>
        </w:rPr>
        <w:t>You</w:t>
      </w:r>
      <w:r w:rsidRPr="000406B2">
        <w:rPr>
          <w:rFonts w:eastAsiaTheme="minorEastAsia" w:cstheme="minorBidi"/>
          <w:color w:val="auto"/>
          <w:sz w:val="22"/>
          <w:szCs w:val="22"/>
        </w:rPr>
        <w:t xml:space="preserve"> should report any problems and the results of your work.</w:t>
      </w:r>
      <w:r w:rsidR="00A71DBF" w:rsidRPr="000406B2">
        <w:rPr>
          <w:rFonts w:eastAsiaTheme="minorEastAsia" w:cstheme="minorBidi"/>
          <w:color w:val="auto"/>
          <w:sz w:val="22"/>
          <w:szCs w:val="22"/>
        </w:rPr>
        <w:t xml:space="preserve">  Keep your supervisor informed of your work. </w:t>
      </w:r>
      <w:r w:rsidR="00A71DBF" w:rsidRPr="000406B2">
        <w:rPr>
          <w:rFonts w:eastAsiaTheme="minorEastAsia"/>
          <w:color w:val="auto"/>
          <w:sz w:val="22"/>
          <w:szCs w:val="22"/>
        </w:rPr>
        <w:t xml:space="preserve">Contact your supervisor when you complete a task, when you aren’t sure how to proceed, or when you have a problem. </w:t>
      </w:r>
    </w:p>
    <w:p w14:paraId="328B44F3" w14:textId="6574392E" w:rsidR="000406B2" w:rsidRPr="000406B2" w:rsidRDefault="00746238" w:rsidP="000406B2">
      <w:pPr>
        <w:pStyle w:val="ListParagraph"/>
        <w:numPr>
          <w:ilvl w:val="0"/>
          <w:numId w:val="14"/>
        </w:numPr>
        <w:rPr>
          <w:rFonts w:asciiTheme="majorHAnsi" w:hAnsiTheme="majorHAnsi"/>
          <w:sz w:val="22"/>
          <w:szCs w:val="22"/>
        </w:rPr>
      </w:pPr>
      <w:r w:rsidRPr="000406B2">
        <w:rPr>
          <w:rFonts w:asciiTheme="majorHAnsi" w:hAnsiTheme="majorHAnsi"/>
          <w:sz w:val="22"/>
          <w:szCs w:val="22"/>
        </w:rPr>
        <w:t>You need to discuss your job performance.</w:t>
      </w:r>
      <w:r w:rsidR="000406B2">
        <w:rPr>
          <w:rFonts w:asciiTheme="majorHAnsi" w:hAnsiTheme="majorHAnsi"/>
          <w:sz w:val="22"/>
          <w:szCs w:val="22"/>
        </w:rPr>
        <w:t xml:space="preserve"> </w:t>
      </w:r>
      <w:r w:rsidR="00A71DBF" w:rsidRPr="000406B2">
        <w:rPr>
          <w:rFonts w:asciiTheme="majorHAnsi" w:hAnsiTheme="majorHAnsi"/>
          <w:sz w:val="22"/>
          <w:szCs w:val="22"/>
        </w:rPr>
        <w:t>Discuss the term</w:t>
      </w:r>
      <w:r w:rsidR="00A71DBF" w:rsidRPr="000406B2">
        <w:rPr>
          <w:rFonts w:asciiTheme="majorHAnsi" w:hAnsiTheme="majorHAnsi"/>
          <w:i/>
          <w:sz w:val="22"/>
          <w:szCs w:val="22"/>
        </w:rPr>
        <w:t xml:space="preserve"> coaching</w:t>
      </w:r>
      <w:r w:rsidR="00A71DBF" w:rsidRPr="000406B2">
        <w:rPr>
          <w:rFonts w:asciiTheme="majorHAnsi" w:hAnsiTheme="majorHAnsi"/>
          <w:sz w:val="22"/>
          <w:szCs w:val="22"/>
        </w:rPr>
        <w:t>. What is the purpose of coaching? What are some coaching techniques?</w:t>
      </w:r>
      <w:r w:rsidR="000406B2">
        <w:rPr>
          <w:rFonts w:asciiTheme="majorHAnsi" w:hAnsiTheme="majorHAnsi"/>
          <w:sz w:val="22"/>
          <w:szCs w:val="22"/>
        </w:rPr>
        <w:t xml:space="preserve"> </w:t>
      </w:r>
      <w:r w:rsidR="00A71DBF" w:rsidRPr="000406B2">
        <w:rPr>
          <w:rFonts w:asciiTheme="majorHAnsi" w:hAnsiTheme="majorHAnsi"/>
          <w:sz w:val="22"/>
          <w:szCs w:val="22"/>
        </w:rPr>
        <w:t>Point out some guidelines to communicate effectively with your supervisor about your job performance:</w:t>
      </w:r>
      <w:r w:rsidR="000406B2" w:rsidRPr="000406B2">
        <w:rPr>
          <w:rFonts w:asciiTheme="majorHAnsi" w:hAnsiTheme="majorHAnsi"/>
          <w:sz w:val="22"/>
          <w:szCs w:val="22"/>
        </w:rPr>
        <w:t xml:space="preserve"> </w:t>
      </w:r>
    </w:p>
    <w:p w14:paraId="64696AEA" w14:textId="77777777" w:rsidR="000406B2" w:rsidRDefault="00A71DBF" w:rsidP="002764A5">
      <w:pPr>
        <w:pStyle w:val="ListParagraph"/>
        <w:numPr>
          <w:ilvl w:val="0"/>
          <w:numId w:val="18"/>
        </w:numPr>
        <w:ind w:left="1440"/>
        <w:rPr>
          <w:rFonts w:asciiTheme="majorHAnsi" w:hAnsiTheme="majorHAnsi"/>
          <w:sz w:val="22"/>
          <w:szCs w:val="22"/>
        </w:rPr>
      </w:pPr>
      <w:r w:rsidRPr="000406B2">
        <w:rPr>
          <w:rFonts w:asciiTheme="majorHAnsi" w:hAnsiTheme="majorHAnsi"/>
          <w:sz w:val="22"/>
          <w:szCs w:val="22"/>
        </w:rPr>
        <w:t>Respond positively to feedback</w:t>
      </w:r>
      <w:r w:rsidR="00EE0B2C" w:rsidRPr="000406B2">
        <w:rPr>
          <w:rFonts w:asciiTheme="majorHAnsi" w:hAnsiTheme="majorHAnsi"/>
          <w:sz w:val="22"/>
          <w:szCs w:val="22"/>
        </w:rPr>
        <w:t>. Sometimes feedback from a supervisor is negative. Discuss the best way to handle negative feedback, ways to handle emotions in such situations, and appropriate responses if supervisors shout.</w:t>
      </w:r>
    </w:p>
    <w:p w14:paraId="14C01D57" w14:textId="77777777" w:rsidR="000406B2" w:rsidRDefault="00EE0B2C" w:rsidP="002764A5">
      <w:pPr>
        <w:pStyle w:val="ListParagraph"/>
        <w:numPr>
          <w:ilvl w:val="0"/>
          <w:numId w:val="18"/>
        </w:numPr>
        <w:ind w:left="1440"/>
        <w:rPr>
          <w:rFonts w:asciiTheme="majorHAnsi" w:hAnsiTheme="majorHAnsi"/>
          <w:sz w:val="22"/>
          <w:szCs w:val="22"/>
        </w:rPr>
      </w:pPr>
      <w:r w:rsidRPr="000406B2">
        <w:rPr>
          <w:rFonts w:asciiTheme="majorHAnsi" w:hAnsiTheme="majorHAnsi"/>
          <w:sz w:val="22"/>
          <w:szCs w:val="22"/>
        </w:rPr>
        <w:t xml:space="preserve">Know what you have done wrong. Remind </w:t>
      </w:r>
      <w:r w:rsidR="00E42256" w:rsidRPr="000406B2">
        <w:rPr>
          <w:rFonts w:asciiTheme="majorHAnsi" w:hAnsiTheme="majorHAnsi"/>
          <w:sz w:val="22"/>
          <w:szCs w:val="22"/>
        </w:rPr>
        <w:t>students</w:t>
      </w:r>
      <w:r w:rsidRPr="000406B2">
        <w:rPr>
          <w:rFonts w:asciiTheme="majorHAnsi" w:hAnsiTheme="majorHAnsi"/>
          <w:sz w:val="22"/>
          <w:szCs w:val="22"/>
        </w:rPr>
        <w:t xml:space="preserve"> to ask questions. If the supervisor is angry, the employee should calmly apologize and ask how to do a better job next time.</w:t>
      </w:r>
    </w:p>
    <w:p w14:paraId="18C9E72B" w14:textId="77777777" w:rsidR="000406B2" w:rsidRDefault="00EE0B2C" w:rsidP="002764A5">
      <w:pPr>
        <w:pStyle w:val="ListParagraph"/>
        <w:numPr>
          <w:ilvl w:val="0"/>
          <w:numId w:val="18"/>
        </w:numPr>
        <w:ind w:left="1440"/>
        <w:rPr>
          <w:rFonts w:asciiTheme="majorHAnsi" w:hAnsiTheme="majorHAnsi"/>
          <w:sz w:val="22"/>
          <w:szCs w:val="22"/>
        </w:rPr>
      </w:pPr>
      <w:r w:rsidRPr="000406B2">
        <w:rPr>
          <w:rFonts w:asciiTheme="majorHAnsi" w:hAnsiTheme="majorHAnsi"/>
          <w:sz w:val="22"/>
          <w:szCs w:val="22"/>
        </w:rPr>
        <w:t>Thank your supervisor for compliments. Point out that a simple “thank you” lets the supervisor know their attention is appreciated. No one enjoys being ignored when giving a compliment.</w:t>
      </w:r>
    </w:p>
    <w:p w14:paraId="1BA33621" w14:textId="2E0D809E" w:rsidR="00EE0B2C" w:rsidRDefault="00EE0B2C" w:rsidP="002764A5">
      <w:pPr>
        <w:pStyle w:val="ListParagraph"/>
        <w:numPr>
          <w:ilvl w:val="0"/>
          <w:numId w:val="18"/>
        </w:numPr>
        <w:ind w:left="1440"/>
        <w:rPr>
          <w:rFonts w:asciiTheme="majorHAnsi" w:hAnsiTheme="majorHAnsi"/>
          <w:sz w:val="22"/>
          <w:szCs w:val="22"/>
        </w:rPr>
      </w:pPr>
      <w:r w:rsidRPr="000406B2">
        <w:rPr>
          <w:rFonts w:asciiTheme="majorHAnsi" w:hAnsiTheme="majorHAnsi"/>
          <w:sz w:val="22"/>
          <w:szCs w:val="22"/>
        </w:rPr>
        <w:t xml:space="preserve">Ask for feedback. Point out that asking for feedback about </w:t>
      </w:r>
      <w:r w:rsidR="00BA34A6" w:rsidRPr="000406B2">
        <w:rPr>
          <w:rFonts w:asciiTheme="majorHAnsi" w:hAnsiTheme="majorHAnsi"/>
          <w:sz w:val="22"/>
          <w:szCs w:val="22"/>
        </w:rPr>
        <w:t xml:space="preserve">your </w:t>
      </w:r>
      <w:r w:rsidRPr="000406B2">
        <w:rPr>
          <w:rFonts w:asciiTheme="majorHAnsi" w:hAnsiTheme="majorHAnsi"/>
          <w:sz w:val="22"/>
          <w:szCs w:val="22"/>
        </w:rPr>
        <w:t xml:space="preserve">work </w:t>
      </w:r>
      <w:r w:rsidR="00BA34A6" w:rsidRPr="000406B2">
        <w:rPr>
          <w:rFonts w:asciiTheme="majorHAnsi" w:hAnsiTheme="majorHAnsi"/>
          <w:sz w:val="22"/>
          <w:szCs w:val="22"/>
        </w:rPr>
        <w:t xml:space="preserve">performance </w:t>
      </w:r>
      <w:r w:rsidRPr="000406B2">
        <w:rPr>
          <w:rFonts w:asciiTheme="majorHAnsi" w:hAnsiTheme="majorHAnsi"/>
          <w:sz w:val="22"/>
          <w:szCs w:val="22"/>
        </w:rPr>
        <w:t xml:space="preserve">shows </w:t>
      </w:r>
      <w:r w:rsidR="00BA34A6" w:rsidRPr="000406B2">
        <w:rPr>
          <w:rFonts w:asciiTheme="majorHAnsi" w:hAnsiTheme="majorHAnsi"/>
          <w:sz w:val="22"/>
          <w:szCs w:val="22"/>
        </w:rPr>
        <w:t xml:space="preserve">that you are </w:t>
      </w:r>
      <w:r w:rsidRPr="000406B2">
        <w:rPr>
          <w:rFonts w:asciiTheme="majorHAnsi" w:hAnsiTheme="majorHAnsi"/>
          <w:sz w:val="22"/>
          <w:szCs w:val="22"/>
        </w:rPr>
        <w:t>interest</w:t>
      </w:r>
      <w:r w:rsidR="00BA34A6" w:rsidRPr="000406B2">
        <w:rPr>
          <w:rFonts w:asciiTheme="majorHAnsi" w:hAnsiTheme="majorHAnsi"/>
          <w:sz w:val="22"/>
          <w:szCs w:val="22"/>
        </w:rPr>
        <w:t>ed in your job</w:t>
      </w:r>
      <w:r w:rsidRPr="000406B2">
        <w:rPr>
          <w:rFonts w:asciiTheme="majorHAnsi" w:hAnsiTheme="majorHAnsi"/>
          <w:sz w:val="22"/>
          <w:szCs w:val="22"/>
        </w:rPr>
        <w:t>.</w:t>
      </w:r>
    </w:p>
    <w:p w14:paraId="6D3FBB0E" w14:textId="77777777" w:rsidR="000406B2" w:rsidRPr="000406B2" w:rsidRDefault="000406B2" w:rsidP="000406B2">
      <w:pPr>
        <w:pStyle w:val="ListParagraph"/>
        <w:ind w:left="1440"/>
        <w:rPr>
          <w:rFonts w:asciiTheme="majorHAnsi" w:hAnsiTheme="majorHAnsi"/>
          <w:sz w:val="22"/>
          <w:szCs w:val="22"/>
        </w:rPr>
      </w:pPr>
    </w:p>
    <w:p w14:paraId="01436380" w14:textId="0DA0A63F" w:rsidR="00113B55" w:rsidRDefault="00113B55" w:rsidP="000406B2">
      <w:pPr>
        <w:pStyle w:val="Heading2"/>
      </w:pPr>
      <w:r>
        <w:t>How Job Savvy Are You?</w:t>
      </w:r>
      <w:r w:rsidR="00E4036A">
        <w:t xml:space="preserve"> (page 125)</w:t>
      </w:r>
    </w:p>
    <w:p w14:paraId="65FCCB20" w14:textId="7B099325" w:rsidR="00E4036A" w:rsidRPr="000406B2" w:rsidRDefault="00E4036A" w:rsidP="008A7F57">
      <w:pPr>
        <w:rPr>
          <w:rFonts w:asciiTheme="majorHAnsi" w:hAnsiTheme="majorHAnsi"/>
          <w:sz w:val="22"/>
          <w:szCs w:val="22"/>
        </w:rPr>
      </w:pPr>
      <w:r w:rsidRPr="000406B2">
        <w:rPr>
          <w:rFonts w:asciiTheme="majorHAnsi" w:hAnsiTheme="majorHAnsi"/>
          <w:sz w:val="22"/>
          <w:szCs w:val="22"/>
        </w:rPr>
        <w:t>Divide the class into small groups. Have each group complete the case studies. Share their answers with the class.</w:t>
      </w:r>
    </w:p>
    <w:p w14:paraId="395EDF2A" w14:textId="77777777" w:rsidR="000406B2" w:rsidRDefault="000406B2" w:rsidP="005F6286">
      <w:pPr>
        <w:spacing w:after="0"/>
      </w:pPr>
    </w:p>
    <w:p w14:paraId="096661AE" w14:textId="48DE0051" w:rsidR="00E4036A" w:rsidRDefault="00E4036A" w:rsidP="000406B2">
      <w:pPr>
        <w:pStyle w:val="Heading2"/>
      </w:pPr>
      <w:r w:rsidRPr="008A7F57">
        <w:rPr>
          <w:rFonts w:eastAsiaTheme="minorEastAsia"/>
        </w:rPr>
        <w:t xml:space="preserve">Meet Your Supervisor’s Expectations (page </w:t>
      </w:r>
      <w:r>
        <w:t>126)</w:t>
      </w:r>
    </w:p>
    <w:p w14:paraId="647EA571" w14:textId="3E4AE51B" w:rsidR="0073492C" w:rsidRPr="000406B2" w:rsidRDefault="00EE0B2C" w:rsidP="000406B2">
      <w:pPr>
        <w:spacing w:after="0"/>
        <w:rPr>
          <w:rFonts w:asciiTheme="majorHAnsi" w:hAnsiTheme="majorHAnsi"/>
          <w:sz w:val="22"/>
          <w:szCs w:val="22"/>
        </w:rPr>
      </w:pPr>
      <w:r w:rsidRPr="000406B2">
        <w:rPr>
          <w:rFonts w:asciiTheme="majorHAnsi" w:hAnsiTheme="majorHAnsi"/>
          <w:sz w:val="22"/>
          <w:szCs w:val="22"/>
        </w:rPr>
        <w:t>D</w:t>
      </w:r>
      <w:r w:rsidR="00E4036A" w:rsidRPr="000406B2">
        <w:rPr>
          <w:rFonts w:asciiTheme="majorHAnsi" w:hAnsiTheme="majorHAnsi"/>
          <w:sz w:val="22"/>
          <w:szCs w:val="22"/>
        </w:rPr>
        <w:t>iscuss the introduction to the “Meet Your Supervisor’s Expectations” section on page 1</w:t>
      </w:r>
      <w:r w:rsidRPr="000406B2">
        <w:rPr>
          <w:rFonts w:asciiTheme="majorHAnsi" w:hAnsiTheme="majorHAnsi"/>
          <w:sz w:val="22"/>
          <w:szCs w:val="22"/>
        </w:rPr>
        <w:t>26</w:t>
      </w:r>
      <w:r w:rsidR="00E4036A" w:rsidRPr="000406B2">
        <w:rPr>
          <w:rFonts w:asciiTheme="majorHAnsi" w:hAnsiTheme="majorHAnsi"/>
          <w:sz w:val="22"/>
          <w:szCs w:val="22"/>
        </w:rPr>
        <w:t xml:space="preserve">. Emphasize that supervisors typically are involved with many workers. Their </w:t>
      </w:r>
      <w:r w:rsidRPr="000406B2">
        <w:rPr>
          <w:rFonts w:asciiTheme="majorHAnsi" w:hAnsiTheme="majorHAnsi"/>
          <w:sz w:val="22"/>
          <w:szCs w:val="22"/>
        </w:rPr>
        <w:t>p</w:t>
      </w:r>
      <w:r w:rsidR="00E4036A" w:rsidRPr="000406B2">
        <w:rPr>
          <w:rFonts w:asciiTheme="majorHAnsi" w:hAnsiTheme="majorHAnsi"/>
          <w:sz w:val="22"/>
          <w:szCs w:val="22"/>
        </w:rPr>
        <w:t>roblems are multiplied when several workers break “little” rules.</w:t>
      </w:r>
      <w:r w:rsidR="000406B2">
        <w:rPr>
          <w:rFonts w:asciiTheme="majorHAnsi" w:hAnsiTheme="majorHAnsi"/>
          <w:sz w:val="22"/>
          <w:szCs w:val="22"/>
        </w:rPr>
        <w:t xml:space="preserve"> </w:t>
      </w:r>
      <w:r w:rsidR="0073492C" w:rsidRPr="000406B2">
        <w:rPr>
          <w:rFonts w:asciiTheme="majorHAnsi" w:hAnsiTheme="majorHAnsi"/>
          <w:sz w:val="22"/>
          <w:szCs w:val="22"/>
        </w:rPr>
        <w:t xml:space="preserve">Note: Don’t assume that your students know </w:t>
      </w:r>
      <w:r w:rsidR="0073492C" w:rsidRPr="000406B2">
        <w:rPr>
          <w:rFonts w:asciiTheme="majorHAnsi" w:hAnsiTheme="majorHAnsi"/>
          <w:sz w:val="22"/>
          <w:szCs w:val="22"/>
        </w:rPr>
        <w:lastRenderedPageBreak/>
        <w:t xml:space="preserve">how to practice these six behaviors. Although this may seem like basic knowledge, many new workers have lost jobs because they didn’t practice one of them. </w:t>
      </w:r>
    </w:p>
    <w:p w14:paraId="5DD0099B" w14:textId="672A4FC1" w:rsidR="00E4036A" w:rsidRDefault="0073492C" w:rsidP="000406B2">
      <w:pPr>
        <w:ind w:firstLine="720"/>
        <w:rPr>
          <w:rFonts w:asciiTheme="majorHAnsi" w:hAnsiTheme="majorHAnsi"/>
          <w:sz w:val="22"/>
          <w:szCs w:val="22"/>
        </w:rPr>
      </w:pPr>
      <w:r w:rsidRPr="000406B2">
        <w:rPr>
          <w:rFonts w:asciiTheme="majorHAnsi" w:hAnsiTheme="majorHAnsi"/>
          <w:sz w:val="22"/>
          <w:szCs w:val="22"/>
        </w:rPr>
        <w:t xml:space="preserve">Discuss the </w:t>
      </w:r>
      <w:r w:rsidR="00E4036A" w:rsidRPr="000406B2">
        <w:rPr>
          <w:rFonts w:asciiTheme="majorHAnsi" w:hAnsiTheme="majorHAnsi"/>
          <w:sz w:val="22"/>
          <w:szCs w:val="22"/>
        </w:rPr>
        <w:t xml:space="preserve">six behaviors </w:t>
      </w:r>
      <w:r w:rsidRPr="000406B2">
        <w:rPr>
          <w:rFonts w:asciiTheme="majorHAnsi" w:hAnsiTheme="majorHAnsi"/>
          <w:sz w:val="22"/>
          <w:szCs w:val="22"/>
        </w:rPr>
        <w:t xml:space="preserve">listed. </w:t>
      </w:r>
      <w:r w:rsidR="00E4036A" w:rsidRPr="000406B2">
        <w:rPr>
          <w:rFonts w:asciiTheme="majorHAnsi" w:hAnsiTheme="majorHAnsi"/>
          <w:sz w:val="22"/>
          <w:szCs w:val="22"/>
        </w:rPr>
        <w:t>Emphasize the importance of each point.</w:t>
      </w:r>
      <w:r w:rsidRPr="000406B2">
        <w:rPr>
          <w:rFonts w:asciiTheme="majorHAnsi" w:hAnsiTheme="majorHAnsi"/>
          <w:sz w:val="22"/>
          <w:szCs w:val="22"/>
        </w:rPr>
        <w:t xml:space="preserve"> Use the answers in “Meeting a Supervisor’s Expectations” and “How Job Savvy Are You?” to extend the discussion of this topic.</w:t>
      </w:r>
    </w:p>
    <w:p w14:paraId="164B7092" w14:textId="77777777" w:rsidR="000406B2" w:rsidRPr="000406B2" w:rsidRDefault="000406B2" w:rsidP="000406B2">
      <w:pPr>
        <w:ind w:firstLine="720"/>
        <w:rPr>
          <w:rFonts w:asciiTheme="majorHAnsi" w:hAnsiTheme="majorHAnsi"/>
          <w:sz w:val="22"/>
          <w:szCs w:val="22"/>
        </w:rPr>
      </w:pPr>
    </w:p>
    <w:p w14:paraId="1CE120D0" w14:textId="11DC3D4E" w:rsidR="00E4036A" w:rsidRDefault="00A053D7" w:rsidP="000406B2">
      <w:pPr>
        <w:pStyle w:val="Heading2"/>
      </w:pPr>
      <w:r w:rsidRPr="00A053D7">
        <w:t>Performance Reviews</w:t>
      </w:r>
      <w:r>
        <w:t xml:space="preserve"> (page 129)</w:t>
      </w:r>
    </w:p>
    <w:p w14:paraId="60FC46B2" w14:textId="27A16DB0" w:rsidR="00A053D7" w:rsidRPr="000406B2" w:rsidRDefault="00A053D7" w:rsidP="008A7F57">
      <w:pPr>
        <w:rPr>
          <w:rFonts w:asciiTheme="majorHAnsi" w:hAnsiTheme="majorHAnsi"/>
          <w:sz w:val="22"/>
          <w:szCs w:val="22"/>
        </w:rPr>
      </w:pPr>
      <w:r w:rsidRPr="000406B2">
        <w:rPr>
          <w:rFonts w:asciiTheme="majorHAnsi" w:hAnsiTheme="majorHAnsi"/>
          <w:sz w:val="22"/>
          <w:szCs w:val="22"/>
        </w:rPr>
        <w:t xml:space="preserve">Review “Performance Appraisal” page 125. Define performance review or appraisal. Discuss how the evaluation might be conducted. </w:t>
      </w:r>
      <w:r w:rsidR="000406B2">
        <w:rPr>
          <w:rFonts w:asciiTheme="majorHAnsi" w:hAnsiTheme="majorHAnsi"/>
          <w:sz w:val="22"/>
          <w:szCs w:val="22"/>
        </w:rPr>
        <w:t xml:space="preserve"> </w:t>
      </w:r>
      <w:r w:rsidRPr="000406B2">
        <w:rPr>
          <w:rFonts w:asciiTheme="majorHAnsi" w:hAnsiTheme="majorHAnsi"/>
          <w:sz w:val="22"/>
          <w:szCs w:val="22"/>
        </w:rPr>
        <w:t>Use the steps on pages 129</w:t>
      </w:r>
      <w:r w:rsidR="005F6286" w:rsidRPr="0042550E">
        <w:rPr>
          <w:rFonts w:asciiTheme="majorHAnsi" w:hAnsiTheme="majorHAnsi" w:cstheme="majorHAnsi"/>
          <w:sz w:val="22"/>
          <w:szCs w:val="22"/>
        </w:rPr>
        <w:t>–</w:t>
      </w:r>
      <w:r w:rsidRPr="000406B2">
        <w:rPr>
          <w:rFonts w:asciiTheme="majorHAnsi" w:hAnsiTheme="majorHAnsi"/>
          <w:sz w:val="22"/>
          <w:szCs w:val="22"/>
        </w:rPr>
        <w:t>130 to help students understand how to prepare for and use their performance review to gain raises and promotions.</w:t>
      </w:r>
    </w:p>
    <w:p w14:paraId="70258BCF" w14:textId="77777777" w:rsidR="000406B2" w:rsidRDefault="000406B2" w:rsidP="005F6286">
      <w:pPr>
        <w:spacing w:after="0"/>
      </w:pPr>
    </w:p>
    <w:p w14:paraId="2B508738" w14:textId="03ED5408" w:rsidR="00A053D7" w:rsidRPr="008A7F57" w:rsidRDefault="00A053D7" w:rsidP="000406B2">
      <w:pPr>
        <w:pStyle w:val="Heading2"/>
      </w:pPr>
      <w:r w:rsidRPr="008A7F57">
        <w:t>Courageous Followership</w:t>
      </w:r>
      <w:r>
        <w:t xml:space="preserve"> (page 130)</w:t>
      </w:r>
    </w:p>
    <w:p w14:paraId="7BB4B521" w14:textId="4E826B3E" w:rsidR="00E24CB6" w:rsidRPr="005F6286" w:rsidRDefault="00E24CB6" w:rsidP="005F6286">
      <w:pPr>
        <w:spacing w:after="0"/>
        <w:rPr>
          <w:rFonts w:asciiTheme="majorHAnsi" w:hAnsiTheme="majorHAnsi"/>
          <w:sz w:val="22"/>
          <w:szCs w:val="22"/>
        </w:rPr>
      </w:pPr>
      <w:r w:rsidRPr="005F6286">
        <w:rPr>
          <w:rFonts w:asciiTheme="majorHAnsi" w:hAnsiTheme="majorHAnsi"/>
          <w:sz w:val="22"/>
          <w:szCs w:val="22"/>
        </w:rPr>
        <w:t xml:space="preserve">Define </w:t>
      </w:r>
      <w:r w:rsidRPr="005F6286">
        <w:rPr>
          <w:rFonts w:asciiTheme="majorHAnsi" w:hAnsiTheme="majorHAnsi"/>
          <w:i/>
          <w:sz w:val="22"/>
          <w:szCs w:val="22"/>
        </w:rPr>
        <w:t>courageous</w:t>
      </w:r>
      <w:r w:rsidR="00B52AEA" w:rsidRPr="005F6286">
        <w:rPr>
          <w:rFonts w:asciiTheme="majorHAnsi" w:hAnsiTheme="majorHAnsi"/>
          <w:i/>
          <w:sz w:val="22"/>
          <w:szCs w:val="22"/>
        </w:rPr>
        <w:t xml:space="preserve"> followership</w:t>
      </w:r>
      <w:r w:rsidR="00B52AEA" w:rsidRPr="005F6286">
        <w:rPr>
          <w:rFonts w:asciiTheme="majorHAnsi" w:hAnsiTheme="majorHAnsi"/>
          <w:sz w:val="22"/>
          <w:szCs w:val="22"/>
        </w:rPr>
        <w:t>. Discuss examples of times that an employee following a supervisor’s instructions would be inappropriate. Examples may include something that contradicts the law or company policy or an act that violates moral or religious beliefs. Ask students what action an employee should take in such situations.</w:t>
      </w:r>
    </w:p>
    <w:p w14:paraId="1FA300B9" w14:textId="463253B9" w:rsidR="00E24CB6" w:rsidRPr="005F6286" w:rsidRDefault="00B52AEA" w:rsidP="005F6286">
      <w:pPr>
        <w:ind w:firstLine="720"/>
        <w:rPr>
          <w:rFonts w:asciiTheme="majorHAnsi" w:hAnsiTheme="majorHAnsi"/>
          <w:sz w:val="22"/>
          <w:szCs w:val="22"/>
        </w:rPr>
      </w:pPr>
      <w:r w:rsidRPr="005F6286">
        <w:rPr>
          <w:rFonts w:asciiTheme="majorHAnsi" w:hAnsiTheme="majorHAnsi"/>
          <w:sz w:val="22"/>
          <w:szCs w:val="22"/>
        </w:rPr>
        <w:t>Review the information</w:t>
      </w:r>
      <w:r w:rsidR="005F6286">
        <w:rPr>
          <w:rFonts w:asciiTheme="majorHAnsi" w:hAnsiTheme="majorHAnsi"/>
          <w:sz w:val="22"/>
          <w:szCs w:val="22"/>
        </w:rPr>
        <w:t xml:space="preserve"> “</w:t>
      </w:r>
      <w:r w:rsidRPr="005F6286">
        <w:rPr>
          <w:rFonts w:asciiTheme="majorHAnsi" w:hAnsiTheme="majorHAnsi"/>
          <w:sz w:val="22"/>
          <w:szCs w:val="22"/>
        </w:rPr>
        <w:t>A Useful Skill: Emotional Intelligence</w:t>
      </w:r>
      <w:r w:rsidR="005F6286">
        <w:rPr>
          <w:rFonts w:asciiTheme="majorHAnsi" w:hAnsiTheme="majorHAnsi"/>
          <w:sz w:val="22"/>
          <w:szCs w:val="22"/>
        </w:rPr>
        <w:t>”</w:t>
      </w:r>
      <w:r w:rsidRPr="005F6286">
        <w:rPr>
          <w:rFonts w:asciiTheme="majorHAnsi" w:hAnsiTheme="majorHAnsi"/>
          <w:sz w:val="22"/>
          <w:szCs w:val="22"/>
        </w:rPr>
        <w:t xml:space="preserve"> </w:t>
      </w:r>
      <w:r w:rsidR="005F6286">
        <w:rPr>
          <w:rFonts w:asciiTheme="majorHAnsi" w:hAnsiTheme="majorHAnsi"/>
          <w:sz w:val="22"/>
          <w:szCs w:val="22"/>
        </w:rPr>
        <w:t>(</w:t>
      </w:r>
      <w:r w:rsidRPr="005F6286">
        <w:rPr>
          <w:rFonts w:asciiTheme="majorHAnsi" w:hAnsiTheme="majorHAnsi"/>
          <w:sz w:val="22"/>
          <w:szCs w:val="22"/>
        </w:rPr>
        <w:t>page 132</w:t>
      </w:r>
      <w:r w:rsidR="005F6286">
        <w:rPr>
          <w:rFonts w:asciiTheme="majorHAnsi" w:hAnsiTheme="majorHAnsi"/>
          <w:sz w:val="22"/>
          <w:szCs w:val="22"/>
        </w:rPr>
        <w:t>)</w:t>
      </w:r>
      <w:r w:rsidRPr="005F6286">
        <w:rPr>
          <w:rFonts w:asciiTheme="majorHAnsi" w:hAnsiTheme="majorHAnsi"/>
          <w:sz w:val="22"/>
          <w:szCs w:val="22"/>
        </w:rPr>
        <w:t xml:space="preserve">. Define </w:t>
      </w:r>
      <w:r w:rsidRPr="005F6286">
        <w:rPr>
          <w:rFonts w:asciiTheme="majorHAnsi" w:hAnsiTheme="majorHAnsi"/>
          <w:i/>
          <w:sz w:val="22"/>
          <w:szCs w:val="22"/>
        </w:rPr>
        <w:t>emotional intelligence (EI)</w:t>
      </w:r>
      <w:r w:rsidRPr="005F6286">
        <w:rPr>
          <w:rFonts w:asciiTheme="majorHAnsi" w:hAnsiTheme="majorHAnsi"/>
          <w:sz w:val="22"/>
          <w:szCs w:val="22"/>
        </w:rPr>
        <w:t>. How is this skill useful in the workplace?</w:t>
      </w:r>
    </w:p>
    <w:p w14:paraId="14252D40" w14:textId="77777777" w:rsidR="005F6286" w:rsidRPr="00B52AEA" w:rsidRDefault="005F6286" w:rsidP="008A7F57"/>
    <w:p w14:paraId="1626D964" w14:textId="71E60A83" w:rsidR="00B52AEA" w:rsidRDefault="00B52AEA" w:rsidP="005F6286">
      <w:pPr>
        <w:pStyle w:val="Heading2"/>
        <w:rPr>
          <w:b/>
        </w:rPr>
      </w:pPr>
      <w:r w:rsidRPr="008A7F57">
        <w:t>Resolving Problems with Your Supervisor (page 132)</w:t>
      </w:r>
    </w:p>
    <w:p w14:paraId="52C0F3F2" w14:textId="644836BA" w:rsidR="00B52AEA" w:rsidRDefault="00B52AEA" w:rsidP="008A7F57">
      <w:pPr>
        <w:rPr>
          <w:rFonts w:asciiTheme="majorHAnsi" w:hAnsiTheme="majorHAnsi" w:cstheme="minorHAnsi"/>
          <w:sz w:val="22"/>
          <w:szCs w:val="22"/>
        </w:rPr>
      </w:pPr>
      <w:r w:rsidRPr="005F6286">
        <w:rPr>
          <w:rFonts w:asciiTheme="majorHAnsi" w:hAnsiTheme="majorHAnsi" w:cstheme="minorHAnsi"/>
          <w:sz w:val="22"/>
          <w:szCs w:val="22"/>
        </w:rPr>
        <w:t>The information in this section deals with resolving disagreements between supervisors and employees. Discuss each method used.</w:t>
      </w:r>
    </w:p>
    <w:p w14:paraId="5430D6ED" w14:textId="77777777" w:rsidR="005F6286" w:rsidRPr="005F6286" w:rsidRDefault="005F6286" w:rsidP="005F6286">
      <w:pPr>
        <w:spacing w:after="0"/>
        <w:rPr>
          <w:rFonts w:asciiTheme="majorHAnsi" w:hAnsiTheme="majorHAnsi" w:cstheme="minorHAnsi"/>
          <w:b/>
          <w:bCs/>
          <w:sz w:val="22"/>
          <w:szCs w:val="22"/>
        </w:rPr>
      </w:pPr>
    </w:p>
    <w:p w14:paraId="7A398735" w14:textId="77777777" w:rsidR="0028538E" w:rsidRPr="004055AC" w:rsidRDefault="0028538E" w:rsidP="0028538E">
      <w:pPr>
        <w:pStyle w:val="Heading3"/>
      </w:pPr>
      <w:r w:rsidRPr="004055AC">
        <w:t>Conflict Resolution</w:t>
      </w:r>
    </w:p>
    <w:p w14:paraId="34BE0E5B" w14:textId="5963DCAE" w:rsidR="0028538E" w:rsidRPr="005F6286" w:rsidRDefault="00B52AEA" w:rsidP="0028538E">
      <w:pPr>
        <w:rPr>
          <w:rFonts w:asciiTheme="majorHAnsi" w:hAnsiTheme="majorHAnsi"/>
          <w:sz w:val="22"/>
          <w:szCs w:val="22"/>
        </w:rPr>
      </w:pPr>
      <w:r w:rsidRPr="005F6286">
        <w:rPr>
          <w:rFonts w:asciiTheme="majorHAnsi" w:hAnsiTheme="majorHAnsi"/>
          <w:sz w:val="22"/>
          <w:szCs w:val="22"/>
        </w:rPr>
        <w:t xml:space="preserve">Define </w:t>
      </w:r>
      <w:r w:rsidRPr="005F6286">
        <w:rPr>
          <w:rFonts w:asciiTheme="majorHAnsi" w:hAnsiTheme="majorHAnsi"/>
          <w:i/>
          <w:sz w:val="22"/>
          <w:szCs w:val="22"/>
        </w:rPr>
        <w:t>conflict resolution</w:t>
      </w:r>
      <w:r w:rsidRPr="005F6286">
        <w:rPr>
          <w:rFonts w:asciiTheme="majorHAnsi" w:hAnsiTheme="majorHAnsi"/>
          <w:sz w:val="22"/>
          <w:szCs w:val="22"/>
        </w:rPr>
        <w:t>. Discuss each of the six steps to resolving a problem using this technique.</w:t>
      </w:r>
    </w:p>
    <w:p w14:paraId="4AA6D3A0" w14:textId="77777777" w:rsidR="0028538E" w:rsidRPr="004055AC" w:rsidRDefault="0028538E" w:rsidP="0028538E">
      <w:pPr>
        <w:pStyle w:val="Heading3"/>
      </w:pPr>
      <w:r w:rsidRPr="004055AC">
        <w:t>Grievance Procedures</w:t>
      </w:r>
    </w:p>
    <w:p w14:paraId="7D118BE5" w14:textId="6B16103E" w:rsidR="0028538E" w:rsidRPr="005F6286" w:rsidRDefault="00B52AEA" w:rsidP="0028538E">
      <w:pPr>
        <w:rPr>
          <w:rFonts w:asciiTheme="majorHAnsi" w:hAnsiTheme="majorHAnsi"/>
          <w:sz w:val="22"/>
          <w:szCs w:val="22"/>
        </w:rPr>
      </w:pPr>
      <w:r w:rsidRPr="005F6286">
        <w:rPr>
          <w:rFonts w:asciiTheme="majorHAnsi" w:hAnsiTheme="majorHAnsi"/>
          <w:sz w:val="22"/>
          <w:szCs w:val="22"/>
        </w:rPr>
        <w:t xml:space="preserve">Define </w:t>
      </w:r>
      <w:r w:rsidRPr="005F6286">
        <w:rPr>
          <w:rFonts w:asciiTheme="majorHAnsi" w:hAnsiTheme="majorHAnsi"/>
          <w:i/>
          <w:sz w:val="22"/>
          <w:szCs w:val="22"/>
        </w:rPr>
        <w:t>grievance procedure</w:t>
      </w:r>
      <w:r w:rsidRPr="005F6286">
        <w:rPr>
          <w:rFonts w:asciiTheme="majorHAnsi" w:hAnsiTheme="majorHAnsi"/>
          <w:sz w:val="22"/>
          <w:szCs w:val="22"/>
        </w:rPr>
        <w:t xml:space="preserve">. </w:t>
      </w:r>
      <w:r w:rsidR="0028538E" w:rsidRPr="005F6286">
        <w:rPr>
          <w:rFonts w:asciiTheme="majorHAnsi" w:hAnsiTheme="majorHAnsi"/>
          <w:sz w:val="22"/>
          <w:szCs w:val="22"/>
        </w:rPr>
        <w:t>Discuss the seriousness and complications of grievance procedures. Note that filing a formal grievance will cause stress between an employee and a supervisor. Point out that in some cases this is a necessary step; however, it should be taken only with much forethought.</w:t>
      </w:r>
    </w:p>
    <w:p w14:paraId="4879FACE" w14:textId="77777777" w:rsidR="005F6286" w:rsidRPr="004055AC" w:rsidRDefault="005F6286" w:rsidP="005F6286">
      <w:pPr>
        <w:spacing w:after="0"/>
      </w:pPr>
    </w:p>
    <w:p w14:paraId="6E15C1B5" w14:textId="1AF3DFFE" w:rsidR="00B52AEA" w:rsidRPr="005F6286" w:rsidRDefault="00B52AEA" w:rsidP="005F6286">
      <w:pPr>
        <w:pStyle w:val="Heading3"/>
      </w:pPr>
      <w:r>
        <w:t>Disciplinary Action</w:t>
      </w:r>
    </w:p>
    <w:p w14:paraId="06F21EE6" w14:textId="183ECFAD" w:rsidR="00B52AEA" w:rsidRPr="005F6286" w:rsidRDefault="00B52AEA" w:rsidP="00B52AEA">
      <w:pPr>
        <w:rPr>
          <w:rFonts w:asciiTheme="majorHAnsi" w:hAnsiTheme="majorHAnsi"/>
          <w:sz w:val="22"/>
          <w:szCs w:val="22"/>
        </w:rPr>
      </w:pPr>
      <w:r w:rsidRPr="005F6286">
        <w:rPr>
          <w:rFonts w:asciiTheme="majorHAnsi" w:hAnsiTheme="majorHAnsi"/>
          <w:sz w:val="22"/>
          <w:szCs w:val="22"/>
        </w:rPr>
        <w:t xml:space="preserve">Define </w:t>
      </w:r>
      <w:r w:rsidRPr="005F6286">
        <w:rPr>
          <w:rFonts w:asciiTheme="majorHAnsi" w:hAnsiTheme="majorHAnsi"/>
          <w:i/>
          <w:sz w:val="22"/>
          <w:szCs w:val="22"/>
        </w:rPr>
        <w:t>disciplinary action</w:t>
      </w:r>
      <w:r w:rsidRPr="005F6286">
        <w:rPr>
          <w:rFonts w:asciiTheme="majorHAnsi" w:hAnsiTheme="majorHAnsi"/>
          <w:sz w:val="22"/>
          <w:szCs w:val="22"/>
        </w:rPr>
        <w:t>. Explain the common disciplinary responses</w:t>
      </w:r>
      <w:r w:rsidR="005F6286">
        <w:rPr>
          <w:rFonts w:asciiTheme="majorHAnsi" w:hAnsiTheme="majorHAnsi"/>
          <w:sz w:val="22"/>
          <w:szCs w:val="22"/>
        </w:rPr>
        <w:t>:</w:t>
      </w:r>
      <w:r w:rsidRPr="005F6286">
        <w:rPr>
          <w:rFonts w:asciiTheme="majorHAnsi" w:hAnsiTheme="majorHAnsi"/>
          <w:sz w:val="22"/>
          <w:szCs w:val="22"/>
        </w:rPr>
        <w:t xml:space="preserve"> oral warning, written warning, suspension</w:t>
      </w:r>
      <w:r w:rsidR="005F6286">
        <w:rPr>
          <w:rFonts w:asciiTheme="majorHAnsi" w:hAnsiTheme="majorHAnsi"/>
          <w:sz w:val="22"/>
          <w:szCs w:val="22"/>
        </w:rPr>
        <w:t>,</w:t>
      </w:r>
      <w:r w:rsidRPr="005F6286">
        <w:rPr>
          <w:rFonts w:asciiTheme="majorHAnsi" w:hAnsiTheme="majorHAnsi"/>
          <w:sz w:val="22"/>
          <w:szCs w:val="22"/>
        </w:rPr>
        <w:t xml:space="preserve"> and dismissal. Discuss what takes place in each case. Define </w:t>
      </w:r>
      <w:r w:rsidRPr="005F6286">
        <w:rPr>
          <w:rFonts w:asciiTheme="majorHAnsi" w:hAnsiTheme="majorHAnsi"/>
          <w:i/>
          <w:sz w:val="22"/>
          <w:szCs w:val="22"/>
        </w:rPr>
        <w:t>immediate response</w:t>
      </w:r>
      <w:r w:rsidRPr="005F6286">
        <w:rPr>
          <w:rFonts w:asciiTheme="majorHAnsi" w:hAnsiTheme="majorHAnsi"/>
          <w:sz w:val="22"/>
          <w:szCs w:val="22"/>
        </w:rPr>
        <w:t>. Why do some companies have this policy when dismissing an employee?</w:t>
      </w:r>
    </w:p>
    <w:p w14:paraId="229A77EF" w14:textId="77777777" w:rsidR="005F6286" w:rsidRDefault="005F6286" w:rsidP="005F6286">
      <w:pPr>
        <w:spacing w:after="0"/>
      </w:pPr>
    </w:p>
    <w:p w14:paraId="5C84CB45" w14:textId="7DFADD7A" w:rsidR="00B52AEA" w:rsidRPr="008A7F57" w:rsidRDefault="00B52AEA" w:rsidP="005F6286">
      <w:pPr>
        <w:pStyle w:val="Heading2"/>
      </w:pPr>
      <w:r w:rsidRPr="008A7F57">
        <w:lastRenderedPageBreak/>
        <w:t>Resolving Employee Rights Issues</w:t>
      </w:r>
      <w:r>
        <w:t xml:space="preserve"> (page 134)</w:t>
      </w:r>
    </w:p>
    <w:p w14:paraId="53B53E4E" w14:textId="6BA6661E" w:rsidR="00B52AEA" w:rsidRPr="005F6286" w:rsidRDefault="00B52AEA" w:rsidP="00ED7883">
      <w:pPr>
        <w:pStyle w:val="Heading3"/>
        <w:rPr>
          <w:rFonts w:cstheme="minorHAnsi"/>
          <w:bCs/>
          <w:color w:val="auto"/>
          <w:sz w:val="22"/>
          <w:szCs w:val="22"/>
        </w:rPr>
      </w:pPr>
      <w:r w:rsidRPr="005F6286">
        <w:rPr>
          <w:rFonts w:cstheme="minorHAnsi"/>
          <w:bCs/>
          <w:color w:val="auto"/>
          <w:sz w:val="22"/>
          <w:szCs w:val="22"/>
        </w:rPr>
        <w:t>Review the information in this section. Remind students that employee rights are base</w:t>
      </w:r>
      <w:r w:rsidR="00BA34A6" w:rsidRPr="005F6286">
        <w:rPr>
          <w:rFonts w:cstheme="minorHAnsi"/>
          <w:bCs/>
          <w:color w:val="auto"/>
          <w:sz w:val="22"/>
          <w:szCs w:val="22"/>
        </w:rPr>
        <w:t>d</w:t>
      </w:r>
      <w:r w:rsidRPr="005F6286">
        <w:rPr>
          <w:rFonts w:cstheme="minorHAnsi"/>
          <w:bCs/>
          <w:color w:val="auto"/>
          <w:sz w:val="22"/>
          <w:szCs w:val="22"/>
        </w:rPr>
        <w:t xml:space="preserve"> on both federal and state laws. In addition</w:t>
      </w:r>
      <w:r w:rsidR="005F6286">
        <w:rPr>
          <w:rFonts w:cstheme="minorHAnsi"/>
          <w:bCs/>
          <w:color w:val="auto"/>
          <w:sz w:val="22"/>
          <w:szCs w:val="22"/>
        </w:rPr>
        <w:t>,</w:t>
      </w:r>
      <w:r w:rsidRPr="005F6286">
        <w:rPr>
          <w:rFonts w:cstheme="minorHAnsi"/>
          <w:bCs/>
          <w:color w:val="auto"/>
          <w:sz w:val="22"/>
          <w:szCs w:val="22"/>
        </w:rPr>
        <w:t xml:space="preserve"> organization</w:t>
      </w:r>
      <w:r w:rsidR="005F6286">
        <w:rPr>
          <w:rFonts w:cstheme="minorHAnsi"/>
          <w:bCs/>
          <w:color w:val="auto"/>
          <w:sz w:val="22"/>
          <w:szCs w:val="22"/>
        </w:rPr>
        <w:t>s</w:t>
      </w:r>
      <w:r w:rsidRPr="005F6286">
        <w:rPr>
          <w:rFonts w:cstheme="minorHAnsi"/>
          <w:bCs/>
          <w:color w:val="auto"/>
          <w:sz w:val="22"/>
          <w:szCs w:val="22"/>
        </w:rPr>
        <w:t xml:space="preserve"> ha</w:t>
      </w:r>
      <w:r w:rsidR="005F6286">
        <w:rPr>
          <w:rFonts w:cstheme="minorHAnsi"/>
          <w:bCs/>
          <w:color w:val="auto"/>
          <w:sz w:val="22"/>
          <w:szCs w:val="22"/>
        </w:rPr>
        <w:t>ve</w:t>
      </w:r>
      <w:r w:rsidRPr="005F6286">
        <w:rPr>
          <w:rFonts w:cstheme="minorHAnsi"/>
          <w:bCs/>
          <w:color w:val="auto"/>
          <w:sz w:val="22"/>
          <w:szCs w:val="22"/>
        </w:rPr>
        <w:t xml:space="preserve"> personnel policies, and unions have contracts. Discuss the steps that one might take when filing a grievance</w:t>
      </w:r>
      <w:r w:rsidR="00BA34A6" w:rsidRPr="005F6286">
        <w:rPr>
          <w:rFonts w:cstheme="minorHAnsi"/>
          <w:bCs/>
          <w:color w:val="auto"/>
          <w:sz w:val="22"/>
          <w:szCs w:val="22"/>
        </w:rPr>
        <w:t xml:space="preserve">. List some </w:t>
      </w:r>
      <w:r w:rsidRPr="005F6286">
        <w:rPr>
          <w:rFonts w:cstheme="minorHAnsi"/>
          <w:bCs/>
          <w:color w:val="auto"/>
          <w:sz w:val="22"/>
          <w:szCs w:val="22"/>
        </w:rPr>
        <w:t xml:space="preserve">considerations that </w:t>
      </w:r>
      <w:r w:rsidR="00BA34A6" w:rsidRPr="005F6286">
        <w:rPr>
          <w:rFonts w:cstheme="minorHAnsi"/>
          <w:bCs/>
          <w:color w:val="auto"/>
          <w:sz w:val="22"/>
          <w:szCs w:val="22"/>
        </w:rPr>
        <w:t xml:space="preserve">should be taken </w:t>
      </w:r>
      <w:r w:rsidRPr="005F6286">
        <w:rPr>
          <w:rFonts w:cstheme="minorHAnsi"/>
          <w:bCs/>
          <w:color w:val="auto"/>
          <w:sz w:val="22"/>
          <w:szCs w:val="22"/>
        </w:rPr>
        <w:t xml:space="preserve">before taking </w:t>
      </w:r>
      <w:r w:rsidR="00E00916" w:rsidRPr="005F6286">
        <w:rPr>
          <w:rFonts w:cstheme="minorHAnsi"/>
          <w:bCs/>
          <w:color w:val="auto"/>
          <w:sz w:val="22"/>
          <w:szCs w:val="22"/>
        </w:rPr>
        <w:t xml:space="preserve">this </w:t>
      </w:r>
      <w:r w:rsidRPr="005F6286">
        <w:rPr>
          <w:rFonts w:cstheme="minorHAnsi"/>
          <w:bCs/>
          <w:color w:val="auto"/>
          <w:sz w:val="22"/>
          <w:szCs w:val="22"/>
        </w:rPr>
        <w:t>action.</w:t>
      </w:r>
    </w:p>
    <w:p w14:paraId="52DC8427" w14:textId="77777777" w:rsidR="00B52AEA" w:rsidRDefault="00B52AEA" w:rsidP="008A7F57"/>
    <w:p w14:paraId="45B607C8" w14:textId="77777777" w:rsidR="005A07EF" w:rsidRPr="005A07EF" w:rsidRDefault="005A07EF" w:rsidP="005F6286">
      <w:pPr>
        <w:pStyle w:val="Heading2"/>
      </w:pPr>
      <w:r w:rsidRPr="005A07EF">
        <w:t>Summary Discussion Topic</w:t>
      </w:r>
    </w:p>
    <w:p w14:paraId="10E8F3A6" w14:textId="54DA3511" w:rsidR="00B46366" w:rsidRDefault="005A07EF" w:rsidP="00E81D94">
      <w:pPr>
        <w:rPr>
          <w:rFonts w:asciiTheme="majorHAnsi" w:hAnsiTheme="majorHAnsi"/>
          <w:sz w:val="22"/>
          <w:szCs w:val="22"/>
        </w:rPr>
      </w:pPr>
      <w:r w:rsidRPr="005F6286">
        <w:rPr>
          <w:rFonts w:asciiTheme="majorHAnsi" w:hAnsiTheme="majorHAnsi"/>
          <w:sz w:val="22"/>
          <w:szCs w:val="22"/>
        </w:rPr>
        <w:t>Discuss this question with the class</w:t>
      </w:r>
      <w:r w:rsidR="005F6286">
        <w:rPr>
          <w:rFonts w:asciiTheme="majorHAnsi" w:hAnsiTheme="majorHAnsi"/>
          <w:sz w:val="22"/>
          <w:szCs w:val="22"/>
        </w:rPr>
        <w:t xml:space="preserve">: </w:t>
      </w:r>
      <w:r w:rsidRPr="005F6286">
        <w:rPr>
          <w:rFonts w:asciiTheme="majorHAnsi" w:hAnsiTheme="majorHAnsi"/>
          <w:sz w:val="22"/>
          <w:szCs w:val="22"/>
        </w:rPr>
        <w:t>What actions will you take to get along with your supervisor?</w:t>
      </w:r>
      <w:bookmarkStart w:id="5" w:name="Marker"/>
      <w:bookmarkStart w:id="6" w:name="lori"/>
      <w:bookmarkEnd w:id="4"/>
      <w:bookmarkEnd w:id="5"/>
      <w:bookmarkEnd w:id="6"/>
    </w:p>
    <w:p w14:paraId="0777BAEA" w14:textId="77777777" w:rsidR="005F6286" w:rsidRDefault="005F6286" w:rsidP="005F6286">
      <w:pPr>
        <w:pStyle w:val="Heading1"/>
      </w:pPr>
      <w:r>
        <w:t>Additional Resources</w:t>
      </w:r>
    </w:p>
    <w:p w14:paraId="174A4840" w14:textId="77777777" w:rsidR="005F6286" w:rsidRDefault="005F6286" w:rsidP="005F6286">
      <w:pPr>
        <w:pStyle w:val="Heading3"/>
      </w:pPr>
      <w:r>
        <w:t>Videos</w:t>
      </w:r>
    </w:p>
    <w:p w14:paraId="17C27D4B" w14:textId="77777777" w:rsidR="005F6286" w:rsidRDefault="005F6286" w:rsidP="005F6286">
      <w:pPr>
        <w:rPr>
          <w:rFonts w:asciiTheme="majorHAnsi" w:hAnsiTheme="majorHAnsi" w:cstheme="majorHAnsi"/>
          <w:sz w:val="22"/>
          <w:szCs w:val="22"/>
        </w:rPr>
      </w:pPr>
      <w:r>
        <w:rPr>
          <w:rFonts w:asciiTheme="majorHAnsi" w:hAnsiTheme="majorHAnsi" w:cstheme="majorHAnsi"/>
          <w:sz w:val="22"/>
          <w:szCs w:val="22"/>
        </w:rPr>
        <w:t>Use the provided Video presentations to share helpful, chapter-specific visuals and information with your students.</w:t>
      </w:r>
    </w:p>
    <w:p w14:paraId="1B4D6903" w14:textId="77777777" w:rsidR="005F6286" w:rsidRDefault="005F6286" w:rsidP="005F6286">
      <w:pPr>
        <w:spacing w:after="0"/>
        <w:rPr>
          <w:rFonts w:asciiTheme="majorHAnsi" w:hAnsiTheme="majorHAnsi" w:cstheme="majorHAnsi"/>
        </w:rPr>
      </w:pPr>
    </w:p>
    <w:p w14:paraId="03C24580" w14:textId="77777777" w:rsidR="005F6286" w:rsidRDefault="005F6286" w:rsidP="005F6286">
      <w:pPr>
        <w:pStyle w:val="Heading3"/>
      </w:pPr>
      <w:r>
        <w:t>Additional Resource</w:t>
      </w:r>
    </w:p>
    <w:p w14:paraId="5232B8FF" w14:textId="18173231" w:rsidR="005F6286" w:rsidRPr="005F6286" w:rsidRDefault="005F6286" w:rsidP="00E81D94">
      <w:pPr>
        <w:rPr>
          <w:rFonts w:asciiTheme="majorHAnsi" w:hAnsiTheme="majorHAnsi" w:cstheme="majorHAnsi"/>
          <w:sz w:val="22"/>
          <w:szCs w:val="22"/>
        </w:rPr>
      </w:pPr>
      <w:r>
        <w:rPr>
          <w:rFonts w:asciiTheme="majorHAnsi" w:hAnsiTheme="majorHAnsi" w:cstheme="majorHAnsi"/>
          <w:sz w:val="22"/>
          <w:szCs w:val="22"/>
        </w:rPr>
        <w:t xml:space="preserve">In the Additional Resources document you will find links to important sources of information related to each chapter of </w:t>
      </w:r>
      <w:r>
        <w:rPr>
          <w:rFonts w:asciiTheme="majorHAnsi" w:hAnsiTheme="majorHAnsi" w:cstheme="majorHAnsi"/>
          <w:i/>
          <w:sz w:val="22"/>
          <w:szCs w:val="22"/>
        </w:rPr>
        <w:t>Job Savvy</w:t>
      </w:r>
      <w:r>
        <w:rPr>
          <w:rFonts w:asciiTheme="majorHAnsi" w:hAnsiTheme="majorHAnsi" w:cstheme="majorHAnsi"/>
          <w:sz w:val="22"/>
          <w:szCs w:val="22"/>
        </w:rPr>
        <w:t xml:space="preserve">. You can find more information about job search and success at </w:t>
      </w:r>
      <w:hyperlink r:id="rId8" w:history="1">
        <w:r>
          <w:rPr>
            <w:rStyle w:val="Hyperlink"/>
            <w:rFonts w:cstheme="majorHAnsi"/>
            <w:sz w:val="22"/>
            <w:szCs w:val="22"/>
          </w:rPr>
          <w:t>https://JIST.com</w:t>
        </w:r>
      </w:hyperlink>
      <w:r>
        <w:rPr>
          <w:rFonts w:asciiTheme="majorHAnsi" w:hAnsiTheme="majorHAnsi" w:cstheme="majorHAnsi"/>
          <w:sz w:val="22"/>
          <w:szCs w:val="22"/>
        </w:rPr>
        <w:t>.</w:t>
      </w:r>
    </w:p>
    <w:p w14:paraId="7FC4A724" w14:textId="77777777" w:rsidR="005F6286" w:rsidRPr="005F6286" w:rsidRDefault="005F6286" w:rsidP="00E81D94">
      <w:pPr>
        <w:rPr>
          <w:rFonts w:asciiTheme="majorHAnsi" w:hAnsiTheme="majorHAnsi"/>
          <w:sz w:val="22"/>
          <w:szCs w:val="22"/>
        </w:rPr>
      </w:pPr>
    </w:p>
    <w:sectPr w:rsidR="005F6286" w:rsidRPr="005F6286" w:rsidSect="00DE1DB9">
      <w:footerReference w:type="default" r:id="rId9"/>
      <w:footerReference w:type="first" r:id="rId10"/>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74DF3" w14:textId="77777777" w:rsidR="00280CE8" w:rsidRDefault="00280CE8" w:rsidP="00DA2247">
      <w:pPr>
        <w:spacing w:after="0" w:line="240" w:lineRule="auto"/>
      </w:pPr>
      <w:r>
        <w:separator/>
      </w:r>
    </w:p>
  </w:endnote>
  <w:endnote w:type="continuationSeparator" w:id="0">
    <w:p w14:paraId="64FED7F2" w14:textId="77777777" w:rsidR="00280CE8" w:rsidRDefault="00280CE8"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NeueLT Std Lt Cn">
    <w:altName w:val="Arial"/>
    <w:panose1 w:val="00000000000000000000"/>
    <w:charset w:val="00"/>
    <w:family w:val="swiss"/>
    <w:notTrueType/>
    <w:pitch w:val="default"/>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B2408" w14:textId="77777777" w:rsidR="00B346B0" w:rsidRDefault="00B346B0" w:rsidP="00B346B0">
    <w:pPr>
      <w:pStyle w:val="Footer"/>
      <w:jc w:val="center"/>
      <w:rPr>
        <w:rFonts w:asciiTheme="majorHAnsi" w:hAnsiTheme="majorHAnsi" w:cstheme="majorHAnsi"/>
        <w:i/>
      </w:rPr>
    </w:pPr>
  </w:p>
  <w:p w14:paraId="067C5F81" w14:textId="6BFFC6D1" w:rsidR="00B346B0" w:rsidRDefault="00B346B0" w:rsidP="00B346B0">
    <w:pPr>
      <w:pStyle w:val="Footer"/>
      <w:jc w:val="center"/>
      <w:rPr>
        <w:rFonts w:asciiTheme="majorHAnsi" w:hAnsiTheme="majorHAnsi" w:cstheme="majorHAnsi"/>
      </w:rPr>
    </w:pPr>
    <w:r>
      <w:rPr>
        <w:rFonts w:asciiTheme="majorHAnsi" w:hAnsiTheme="majorHAnsi" w:cstheme="majorHAnsi"/>
        <w:i/>
      </w:rPr>
      <w:t>Job Savvy: How to Be a Success at Work</w:t>
    </w:r>
    <w:r>
      <w:rPr>
        <w:rFonts w:asciiTheme="majorHAnsi" w:hAnsiTheme="majorHAnsi" w:cstheme="majorHAnsi"/>
      </w:rPr>
      <w:t>, Sixth Edition, Instructor Resources</w:t>
    </w:r>
  </w:p>
  <w:p w14:paraId="6C689D2B" w14:textId="77777777" w:rsidR="00B346B0" w:rsidRDefault="00B346B0" w:rsidP="00B346B0">
    <w:pPr>
      <w:pStyle w:val="Footer"/>
      <w:jc w:val="center"/>
      <w:rPr>
        <w:rFonts w:asciiTheme="majorHAnsi" w:hAnsiTheme="majorHAnsi" w:cstheme="majorHAnsi"/>
      </w:rPr>
    </w:pPr>
    <w:r>
      <w:rPr>
        <w:rFonts w:asciiTheme="majorHAnsi" w:hAnsiTheme="majorHAnsi" w:cstheme="majorHAnsi"/>
      </w:rPr>
      <w:t>© JIST Publishing, Inc. 2019</w:t>
    </w:r>
  </w:p>
  <w:p w14:paraId="04627B80" w14:textId="77777777" w:rsidR="00B346B0" w:rsidRDefault="00B346B0" w:rsidP="00B346B0">
    <w:pPr>
      <w:pStyle w:val="Footer"/>
      <w:jc w:val="center"/>
    </w:pPr>
  </w:p>
  <w:sdt>
    <w:sdtPr>
      <w:id w:val="-137503015"/>
      <w:docPartObj>
        <w:docPartGallery w:val="Page Numbers (Bottom of Page)"/>
        <w:docPartUnique/>
      </w:docPartObj>
    </w:sdtPr>
    <w:sdtEndPr/>
    <w:sdtContent>
      <w:p w14:paraId="06C8ED12" w14:textId="1BAD0C48" w:rsidR="00BD1411" w:rsidRPr="00B346B0" w:rsidRDefault="00B346B0" w:rsidP="00B346B0">
        <w:pPr>
          <w:pStyle w:val="Footer"/>
          <w:jc w:val="center"/>
        </w:pPr>
        <w:r>
          <w:fldChar w:fldCharType="begin"/>
        </w:r>
        <w:r>
          <w:instrText xml:space="preserve"> PAGE   \* MERGEFORMAT </w:instrText>
        </w:r>
        <w:r>
          <w:fldChar w:fldCharType="separate"/>
        </w:r>
        <w: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E7EF6" w14:textId="0D69BF62" w:rsidR="00517678" w:rsidRDefault="00517678" w:rsidP="00DE1DB9">
    <w:pPr>
      <w:pStyle w:val="Footer"/>
    </w:pPr>
    <w:r>
      <w:rPr>
        <w:i/>
      </w:rPr>
      <w:t>Job Savvy</w:t>
    </w:r>
    <w:r w:rsidRPr="009D4876">
      <w:rPr>
        <w:i/>
      </w:rPr>
      <w:t xml:space="preserve">, </w:t>
    </w:r>
    <w:r>
      <w:rPr>
        <w:i/>
      </w:rPr>
      <w:t xml:space="preserve">Sixth Edition, Chapter </w:t>
    </w:r>
    <w:r w:rsidR="002764A5">
      <w:rPr>
        <w:i/>
      </w:rPr>
      <w:t>8</w:t>
    </w:r>
    <w:r>
      <w:rPr>
        <w:i/>
      </w:rPr>
      <w:t xml:space="preserve"> Discussion Questions</w:t>
    </w:r>
  </w:p>
  <w:p w14:paraId="59F57488" w14:textId="402990FD" w:rsidR="00517678" w:rsidRDefault="00517678" w:rsidP="00517678">
    <w:pPr>
      <w:pStyle w:val="Footer"/>
      <w:jc w:val="center"/>
    </w:pPr>
    <w:r>
      <w:t>© JIST Publishing,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77D51" w14:textId="77777777" w:rsidR="00280CE8" w:rsidRDefault="00280CE8" w:rsidP="00DA2247">
      <w:pPr>
        <w:spacing w:after="0" w:line="240" w:lineRule="auto"/>
      </w:pPr>
      <w:r>
        <w:separator/>
      </w:r>
    </w:p>
  </w:footnote>
  <w:footnote w:type="continuationSeparator" w:id="0">
    <w:p w14:paraId="14BB18A8" w14:textId="77777777" w:rsidR="00280CE8" w:rsidRDefault="00280CE8"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E62"/>
    <w:multiLevelType w:val="hybridMultilevel"/>
    <w:tmpl w:val="7FDE100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D0D506B"/>
    <w:multiLevelType w:val="hybridMultilevel"/>
    <w:tmpl w:val="854AC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314F79"/>
    <w:multiLevelType w:val="hybridMultilevel"/>
    <w:tmpl w:val="1C2C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17A26"/>
    <w:multiLevelType w:val="hybridMultilevel"/>
    <w:tmpl w:val="A23C4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922863"/>
    <w:multiLevelType w:val="hybridMultilevel"/>
    <w:tmpl w:val="1F64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01046D"/>
    <w:multiLevelType w:val="hybridMultilevel"/>
    <w:tmpl w:val="FF54F2E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E425F2E"/>
    <w:multiLevelType w:val="hybridMultilevel"/>
    <w:tmpl w:val="89C0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635E27"/>
    <w:multiLevelType w:val="hybridMultilevel"/>
    <w:tmpl w:val="74D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132597"/>
    <w:multiLevelType w:val="hybridMultilevel"/>
    <w:tmpl w:val="AB7A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5C01FD"/>
    <w:multiLevelType w:val="hybridMultilevel"/>
    <w:tmpl w:val="5782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4774CB"/>
    <w:multiLevelType w:val="hybridMultilevel"/>
    <w:tmpl w:val="CB08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537245"/>
    <w:multiLevelType w:val="hybridMultilevel"/>
    <w:tmpl w:val="03FE8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9B7678"/>
    <w:multiLevelType w:val="hybridMultilevel"/>
    <w:tmpl w:val="5DBE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870090"/>
    <w:multiLevelType w:val="hybridMultilevel"/>
    <w:tmpl w:val="7F34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E2789A"/>
    <w:multiLevelType w:val="hybridMultilevel"/>
    <w:tmpl w:val="E1EC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905BF2"/>
    <w:multiLevelType w:val="hybridMultilevel"/>
    <w:tmpl w:val="1936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3A7C2E"/>
    <w:multiLevelType w:val="hybridMultilevel"/>
    <w:tmpl w:val="E3082BE6"/>
    <w:lvl w:ilvl="0" w:tplc="64BE3F2C">
      <w:start w:val="2"/>
      <w:numFmt w:val="bullet"/>
      <w:lvlText w:val="•"/>
      <w:lvlJc w:val="left"/>
      <w:pPr>
        <w:ind w:left="1080" w:hanging="720"/>
      </w:pPr>
      <w:rPr>
        <w:rFonts w:ascii="Calibri Light" w:eastAsiaTheme="minorEastAsia"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9001AB"/>
    <w:multiLevelType w:val="hybridMultilevel"/>
    <w:tmpl w:val="5E3EEA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4"/>
  </w:num>
  <w:num w:numId="4">
    <w:abstractNumId w:val="4"/>
  </w:num>
  <w:num w:numId="5">
    <w:abstractNumId w:val="13"/>
  </w:num>
  <w:num w:numId="6">
    <w:abstractNumId w:val="9"/>
  </w:num>
  <w:num w:numId="7">
    <w:abstractNumId w:val="15"/>
  </w:num>
  <w:num w:numId="8">
    <w:abstractNumId w:val="7"/>
  </w:num>
  <w:num w:numId="9">
    <w:abstractNumId w:val="12"/>
  </w:num>
  <w:num w:numId="10">
    <w:abstractNumId w:val="2"/>
  </w:num>
  <w:num w:numId="11">
    <w:abstractNumId w:val="10"/>
  </w:num>
  <w:num w:numId="12">
    <w:abstractNumId w:val="6"/>
  </w:num>
  <w:num w:numId="13">
    <w:abstractNumId w:val="3"/>
  </w:num>
  <w:num w:numId="14">
    <w:abstractNumId w:val="1"/>
  </w:num>
  <w:num w:numId="15">
    <w:abstractNumId w:val="17"/>
  </w:num>
  <w:num w:numId="16">
    <w:abstractNumId w:val="16"/>
  </w:num>
  <w:num w:numId="17">
    <w:abstractNumId w:val="5"/>
  </w:num>
  <w:num w:numId="1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423E"/>
    <w:rsid w:val="00017D7C"/>
    <w:rsid w:val="000367CD"/>
    <w:rsid w:val="000406B2"/>
    <w:rsid w:val="00042683"/>
    <w:rsid w:val="0005252F"/>
    <w:rsid w:val="00060B21"/>
    <w:rsid w:val="00071D36"/>
    <w:rsid w:val="00072BA2"/>
    <w:rsid w:val="000804A5"/>
    <w:rsid w:val="000820CD"/>
    <w:rsid w:val="000927A5"/>
    <w:rsid w:val="00094F72"/>
    <w:rsid w:val="000C0BB0"/>
    <w:rsid w:val="00105F31"/>
    <w:rsid w:val="00113B55"/>
    <w:rsid w:val="00122B37"/>
    <w:rsid w:val="001271EA"/>
    <w:rsid w:val="00132666"/>
    <w:rsid w:val="00150E73"/>
    <w:rsid w:val="0015313E"/>
    <w:rsid w:val="00160B41"/>
    <w:rsid w:val="00164B8C"/>
    <w:rsid w:val="00170770"/>
    <w:rsid w:val="001821DC"/>
    <w:rsid w:val="001829D6"/>
    <w:rsid w:val="001A3109"/>
    <w:rsid w:val="001A3AF5"/>
    <w:rsid w:val="001A3F9B"/>
    <w:rsid w:val="001A4BFF"/>
    <w:rsid w:val="001B1991"/>
    <w:rsid w:val="001B366E"/>
    <w:rsid w:val="001C320B"/>
    <w:rsid w:val="001F3846"/>
    <w:rsid w:val="00204638"/>
    <w:rsid w:val="00213A33"/>
    <w:rsid w:val="00214670"/>
    <w:rsid w:val="00221656"/>
    <w:rsid w:val="00224A99"/>
    <w:rsid w:val="002407D4"/>
    <w:rsid w:val="00251905"/>
    <w:rsid w:val="00251F1C"/>
    <w:rsid w:val="00253FEF"/>
    <w:rsid w:val="002615EB"/>
    <w:rsid w:val="0027127D"/>
    <w:rsid w:val="002764A5"/>
    <w:rsid w:val="00280CE8"/>
    <w:rsid w:val="0028538E"/>
    <w:rsid w:val="00293C01"/>
    <w:rsid w:val="002C0FDA"/>
    <w:rsid w:val="002D2244"/>
    <w:rsid w:val="002F0D51"/>
    <w:rsid w:val="002F6377"/>
    <w:rsid w:val="00316110"/>
    <w:rsid w:val="003174F7"/>
    <w:rsid w:val="00334C91"/>
    <w:rsid w:val="00336D9A"/>
    <w:rsid w:val="003453B6"/>
    <w:rsid w:val="00351878"/>
    <w:rsid w:val="0035524F"/>
    <w:rsid w:val="003574BA"/>
    <w:rsid w:val="00367D42"/>
    <w:rsid w:val="00371701"/>
    <w:rsid w:val="0037511A"/>
    <w:rsid w:val="00376B10"/>
    <w:rsid w:val="003824B7"/>
    <w:rsid w:val="0039208C"/>
    <w:rsid w:val="003A3364"/>
    <w:rsid w:val="003B2538"/>
    <w:rsid w:val="003D183A"/>
    <w:rsid w:val="003D4CB9"/>
    <w:rsid w:val="003E2465"/>
    <w:rsid w:val="003E791C"/>
    <w:rsid w:val="00400BDD"/>
    <w:rsid w:val="004055AC"/>
    <w:rsid w:val="00417874"/>
    <w:rsid w:val="00424465"/>
    <w:rsid w:val="00427529"/>
    <w:rsid w:val="004446F2"/>
    <w:rsid w:val="0045773D"/>
    <w:rsid w:val="00460868"/>
    <w:rsid w:val="00472769"/>
    <w:rsid w:val="00475713"/>
    <w:rsid w:val="00477F93"/>
    <w:rsid w:val="00491A95"/>
    <w:rsid w:val="00493448"/>
    <w:rsid w:val="004D2FD6"/>
    <w:rsid w:val="004D37BD"/>
    <w:rsid w:val="004D4276"/>
    <w:rsid w:val="004E603C"/>
    <w:rsid w:val="004F54C6"/>
    <w:rsid w:val="004F79D7"/>
    <w:rsid w:val="00517678"/>
    <w:rsid w:val="00525BAE"/>
    <w:rsid w:val="00527204"/>
    <w:rsid w:val="00531E77"/>
    <w:rsid w:val="00535022"/>
    <w:rsid w:val="00537A08"/>
    <w:rsid w:val="00537EDC"/>
    <w:rsid w:val="00541F8E"/>
    <w:rsid w:val="00573745"/>
    <w:rsid w:val="0058234E"/>
    <w:rsid w:val="005847F4"/>
    <w:rsid w:val="005A07EF"/>
    <w:rsid w:val="005B10CB"/>
    <w:rsid w:val="005B6056"/>
    <w:rsid w:val="005C7E3E"/>
    <w:rsid w:val="005D2285"/>
    <w:rsid w:val="005D78B5"/>
    <w:rsid w:val="005E15BC"/>
    <w:rsid w:val="005F6286"/>
    <w:rsid w:val="006264D2"/>
    <w:rsid w:val="006307DA"/>
    <w:rsid w:val="006310B6"/>
    <w:rsid w:val="0064495D"/>
    <w:rsid w:val="00656C8C"/>
    <w:rsid w:val="00657C93"/>
    <w:rsid w:val="00667C8B"/>
    <w:rsid w:val="006840DF"/>
    <w:rsid w:val="00684355"/>
    <w:rsid w:val="006976A3"/>
    <w:rsid w:val="006A0F22"/>
    <w:rsid w:val="006A2F4B"/>
    <w:rsid w:val="006A5E6E"/>
    <w:rsid w:val="006A77A0"/>
    <w:rsid w:val="006B2340"/>
    <w:rsid w:val="006B6CD8"/>
    <w:rsid w:val="006D3376"/>
    <w:rsid w:val="006D33F7"/>
    <w:rsid w:val="006D5095"/>
    <w:rsid w:val="006D724B"/>
    <w:rsid w:val="0070123B"/>
    <w:rsid w:val="00711D12"/>
    <w:rsid w:val="00723CE5"/>
    <w:rsid w:val="00731B50"/>
    <w:rsid w:val="0073492C"/>
    <w:rsid w:val="00735D52"/>
    <w:rsid w:val="0074366C"/>
    <w:rsid w:val="007442ED"/>
    <w:rsid w:val="00746238"/>
    <w:rsid w:val="0076424C"/>
    <w:rsid w:val="00765082"/>
    <w:rsid w:val="00767640"/>
    <w:rsid w:val="00783453"/>
    <w:rsid w:val="007A196F"/>
    <w:rsid w:val="007B6D91"/>
    <w:rsid w:val="007E5D07"/>
    <w:rsid w:val="007F4611"/>
    <w:rsid w:val="00815505"/>
    <w:rsid w:val="008371A7"/>
    <w:rsid w:val="008410DA"/>
    <w:rsid w:val="008550A6"/>
    <w:rsid w:val="00856BD7"/>
    <w:rsid w:val="00863B00"/>
    <w:rsid w:val="008660CE"/>
    <w:rsid w:val="00873294"/>
    <w:rsid w:val="00883B80"/>
    <w:rsid w:val="008A3941"/>
    <w:rsid w:val="008A4488"/>
    <w:rsid w:val="008A7F57"/>
    <w:rsid w:val="008B7EC2"/>
    <w:rsid w:val="0090171B"/>
    <w:rsid w:val="00905D0E"/>
    <w:rsid w:val="00907BE0"/>
    <w:rsid w:val="00932516"/>
    <w:rsid w:val="00953F62"/>
    <w:rsid w:val="00962135"/>
    <w:rsid w:val="00971CC3"/>
    <w:rsid w:val="00977DFE"/>
    <w:rsid w:val="009912A0"/>
    <w:rsid w:val="00994487"/>
    <w:rsid w:val="009B1ABC"/>
    <w:rsid w:val="009B61D8"/>
    <w:rsid w:val="009C4CBB"/>
    <w:rsid w:val="009C6478"/>
    <w:rsid w:val="009D4187"/>
    <w:rsid w:val="009D4876"/>
    <w:rsid w:val="009E55C6"/>
    <w:rsid w:val="009F10C8"/>
    <w:rsid w:val="009F5968"/>
    <w:rsid w:val="00A053D7"/>
    <w:rsid w:val="00A11DD5"/>
    <w:rsid w:val="00A378CC"/>
    <w:rsid w:val="00A42A8E"/>
    <w:rsid w:val="00A5009C"/>
    <w:rsid w:val="00A55D31"/>
    <w:rsid w:val="00A5675C"/>
    <w:rsid w:val="00A71DBF"/>
    <w:rsid w:val="00A74155"/>
    <w:rsid w:val="00A922F5"/>
    <w:rsid w:val="00AC253C"/>
    <w:rsid w:val="00AC6278"/>
    <w:rsid w:val="00AC785B"/>
    <w:rsid w:val="00AE4A15"/>
    <w:rsid w:val="00B07DB3"/>
    <w:rsid w:val="00B10210"/>
    <w:rsid w:val="00B12469"/>
    <w:rsid w:val="00B12960"/>
    <w:rsid w:val="00B26278"/>
    <w:rsid w:val="00B346B0"/>
    <w:rsid w:val="00B46366"/>
    <w:rsid w:val="00B52AEA"/>
    <w:rsid w:val="00B52D7E"/>
    <w:rsid w:val="00B60F3C"/>
    <w:rsid w:val="00B64BCA"/>
    <w:rsid w:val="00B83711"/>
    <w:rsid w:val="00B92D7F"/>
    <w:rsid w:val="00B95D60"/>
    <w:rsid w:val="00BA34A6"/>
    <w:rsid w:val="00BC331A"/>
    <w:rsid w:val="00BD1411"/>
    <w:rsid w:val="00BD5DC5"/>
    <w:rsid w:val="00BD6D70"/>
    <w:rsid w:val="00BE72A0"/>
    <w:rsid w:val="00C17763"/>
    <w:rsid w:val="00C20011"/>
    <w:rsid w:val="00C344F3"/>
    <w:rsid w:val="00C35BC3"/>
    <w:rsid w:val="00C50F03"/>
    <w:rsid w:val="00C51862"/>
    <w:rsid w:val="00C63362"/>
    <w:rsid w:val="00C731BF"/>
    <w:rsid w:val="00C84175"/>
    <w:rsid w:val="00CA03F4"/>
    <w:rsid w:val="00CA54CD"/>
    <w:rsid w:val="00CC6141"/>
    <w:rsid w:val="00CC6FFD"/>
    <w:rsid w:val="00CE25E0"/>
    <w:rsid w:val="00CE7163"/>
    <w:rsid w:val="00CF3E7E"/>
    <w:rsid w:val="00CF4F92"/>
    <w:rsid w:val="00D07058"/>
    <w:rsid w:val="00D125C8"/>
    <w:rsid w:val="00D15F27"/>
    <w:rsid w:val="00D22E4E"/>
    <w:rsid w:val="00D34172"/>
    <w:rsid w:val="00D41B24"/>
    <w:rsid w:val="00D4354F"/>
    <w:rsid w:val="00D51377"/>
    <w:rsid w:val="00D60994"/>
    <w:rsid w:val="00D753CB"/>
    <w:rsid w:val="00D75415"/>
    <w:rsid w:val="00D91C0F"/>
    <w:rsid w:val="00D97D91"/>
    <w:rsid w:val="00DA2247"/>
    <w:rsid w:val="00DB0628"/>
    <w:rsid w:val="00DB0D5A"/>
    <w:rsid w:val="00DB12AF"/>
    <w:rsid w:val="00DB5145"/>
    <w:rsid w:val="00DC19BB"/>
    <w:rsid w:val="00DC3FFA"/>
    <w:rsid w:val="00DC5208"/>
    <w:rsid w:val="00DD75D2"/>
    <w:rsid w:val="00DD7A83"/>
    <w:rsid w:val="00DE1A91"/>
    <w:rsid w:val="00DE1DB9"/>
    <w:rsid w:val="00DE732F"/>
    <w:rsid w:val="00E00916"/>
    <w:rsid w:val="00E0748D"/>
    <w:rsid w:val="00E1074F"/>
    <w:rsid w:val="00E14B86"/>
    <w:rsid w:val="00E24CB6"/>
    <w:rsid w:val="00E26AD1"/>
    <w:rsid w:val="00E30CE5"/>
    <w:rsid w:val="00E34A72"/>
    <w:rsid w:val="00E4036A"/>
    <w:rsid w:val="00E42256"/>
    <w:rsid w:val="00E46910"/>
    <w:rsid w:val="00E64285"/>
    <w:rsid w:val="00E744AC"/>
    <w:rsid w:val="00E81D94"/>
    <w:rsid w:val="00E905B4"/>
    <w:rsid w:val="00E96BD5"/>
    <w:rsid w:val="00EA79D1"/>
    <w:rsid w:val="00EB0519"/>
    <w:rsid w:val="00EB3C7C"/>
    <w:rsid w:val="00EC3B6F"/>
    <w:rsid w:val="00ED1296"/>
    <w:rsid w:val="00ED7883"/>
    <w:rsid w:val="00EE0B2C"/>
    <w:rsid w:val="00EE24F9"/>
    <w:rsid w:val="00F0180A"/>
    <w:rsid w:val="00F31C0E"/>
    <w:rsid w:val="00F338D6"/>
    <w:rsid w:val="00F3395F"/>
    <w:rsid w:val="00F3527D"/>
    <w:rsid w:val="00F3649E"/>
    <w:rsid w:val="00F518F9"/>
    <w:rsid w:val="00F551E1"/>
    <w:rsid w:val="00F60830"/>
    <w:rsid w:val="00F752CF"/>
    <w:rsid w:val="00F81D47"/>
    <w:rsid w:val="00F87D9B"/>
    <w:rsid w:val="00F97370"/>
    <w:rsid w:val="00FD4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7F57"/>
  </w:style>
  <w:style w:type="paragraph" w:styleId="Heading1">
    <w:name w:val="heading 1"/>
    <w:basedOn w:val="Normal"/>
    <w:next w:val="Normal"/>
    <w:link w:val="Heading1Char"/>
    <w:uiPriority w:val="9"/>
    <w:qFormat/>
    <w:rsid w:val="008A7F57"/>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A7F57"/>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8A7F57"/>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8A7F57"/>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8A7F57"/>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8A7F57"/>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8A7F57"/>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8A7F57"/>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8A7F57"/>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7F5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A7F57"/>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8A7F57"/>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8A7F57"/>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8A7F57"/>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8A7F57"/>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8A7F57"/>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8A7F57"/>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customStyle="1" w:styleId="Pa0">
    <w:name w:val="Pa0"/>
    <w:basedOn w:val="Normal"/>
    <w:next w:val="Normal"/>
    <w:uiPriority w:val="99"/>
    <w:rsid w:val="00150E73"/>
    <w:pPr>
      <w:autoSpaceDE w:val="0"/>
      <w:autoSpaceDN w:val="0"/>
      <w:adjustRightInd w:val="0"/>
      <w:spacing w:after="0" w:line="241" w:lineRule="atLeast"/>
    </w:pPr>
    <w:rPr>
      <w:rFonts w:ascii="HelveticaNeueLT Std Lt Cn" w:hAnsi="HelveticaNeueLT Std Lt Cn"/>
      <w:sz w:val="24"/>
      <w:szCs w:val="24"/>
    </w:rPr>
  </w:style>
  <w:style w:type="paragraph" w:styleId="NoSpacing">
    <w:name w:val="No Spacing"/>
    <w:uiPriority w:val="1"/>
    <w:qFormat/>
    <w:rsid w:val="008A7F57"/>
    <w:pPr>
      <w:spacing w:after="0" w:line="240" w:lineRule="auto"/>
    </w:pPr>
  </w:style>
  <w:style w:type="paragraph" w:customStyle="1" w:styleId="Pa6">
    <w:name w:val="Pa6"/>
    <w:basedOn w:val="Normal"/>
    <w:next w:val="Normal"/>
    <w:uiPriority w:val="99"/>
    <w:rsid w:val="00122B37"/>
    <w:pPr>
      <w:autoSpaceDE w:val="0"/>
      <w:autoSpaceDN w:val="0"/>
      <w:adjustRightInd w:val="0"/>
      <w:spacing w:after="0" w:line="241" w:lineRule="atLeast"/>
    </w:pPr>
    <w:rPr>
      <w:rFonts w:ascii="HelveticaNeueLT Std Cn" w:hAnsi="HelveticaNeueLT Std Cn"/>
      <w:sz w:val="24"/>
      <w:szCs w:val="24"/>
    </w:rPr>
  </w:style>
  <w:style w:type="character" w:customStyle="1" w:styleId="Heading7Char">
    <w:name w:val="Heading 7 Char"/>
    <w:basedOn w:val="DefaultParagraphFont"/>
    <w:link w:val="Heading7"/>
    <w:uiPriority w:val="9"/>
    <w:semiHidden/>
    <w:rsid w:val="008A7F57"/>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8A7F57"/>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8A7F57"/>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8A7F57"/>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8A7F57"/>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8A7F57"/>
    <w:rPr>
      <w:rFonts w:asciiTheme="majorHAnsi" w:eastAsiaTheme="majorEastAsia" w:hAnsiTheme="majorHAnsi" w:cstheme="majorBidi"/>
      <w:sz w:val="24"/>
      <w:szCs w:val="24"/>
    </w:rPr>
  </w:style>
  <w:style w:type="character" w:styleId="Strong">
    <w:name w:val="Strong"/>
    <w:basedOn w:val="DefaultParagraphFont"/>
    <w:uiPriority w:val="22"/>
    <w:qFormat/>
    <w:rsid w:val="008A7F57"/>
    <w:rPr>
      <w:b/>
      <w:bCs/>
    </w:rPr>
  </w:style>
  <w:style w:type="character" w:styleId="Emphasis">
    <w:name w:val="Emphasis"/>
    <w:basedOn w:val="DefaultParagraphFont"/>
    <w:uiPriority w:val="20"/>
    <w:qFormat/>
    <w:rsid w:val="008A7F57"/>
    <w:rPr>
      <w:i/>
      <w:iCs/>
    </w:rPr>
  </w:style>
  <w:style w:type="paragraph" w:styleId="Quote">
    <w:name w:val="Quote"/>
    <w:basedOn w:val="Normal"/>
    <w:next w:val="Normal"/>
    <w:link w:val="QuoteChar"/>
    <w:uiPriority w:val="29"/>
    <w:qFormat/>
    <w:rsid w:val="008A7F5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8A7F57"/>
    <w:rPr>
      <w:i/>
      <w:iCs/>
      <w:color w:val="404040" w:themeColor="text1" w:themeTint="BF"/>
    </w:rPr>
  </w:style>
  <w:style w:type="paragraph" w:styleId="IntenseQuote">
    <w:name w:val="Intense Quote"/>
    <w:basedOn w:val="Normal"/>
    <w:next w:val="Normal"/>
    <w:link w:val="IntenseQuoteChar"/>
    <w:uiPriority w:val="30"/>
    <w:qFormat/>
    <w:rsid w:val="008A7F57"/>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8A7F57"/>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8A7F57"/>
    <w:rPr>
      <w:i/>
      <w:iCs/>
      <w:color w:val="404040" w:themeColor="text1" w:themeTint="BF"/>
    </w:rPr>
  </w:style>
  <w:style w:type="character" w:styleId="IntenseEmphasis">
    <w:name w:val="Intense Emphasis"/>
    <w:basedOn w:val="DefaultParagraphFont"/>
    <w:uiPriority w:val="21"/>
    <w:qFormat/>
    <w:rsid w:val="008A7F57"/>
    <w:rPr>
      <w:b/>
      <w:bCs/>
      <w:i/>
      <w:iCs/>
    </w:rPr>
  </w:style>
  <w:style w:type="character" w:styleId="SubtleReference">
    <w:name w:val="Subtle Reference"/>
    <w:basedOn w:val="DefaultParagraphFont"/>
    <w:uiPriority w:val="31"/>
    <w:qFormat/>
    <w:rsid w:val="008A7F5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8A7F57"/>
    <w:rPr>
      <w:b/>
      <w:bCs/>
      <w:smallCaps/>
      <w:spacing w:val="5"/>
      <w:u w:val="single"/>
    </w:rPr>
  </w:style>
  <w:style w:type="character" w:styleId="BookTitle">
    <w:name w:val="Book Title"/>
    <w:basedOn w:val="DefaultParagraphFont"/>
    <w:uiPriority w:val="33"/>
    <w:qFormat/>
    <w:rsid w:val="008A7F57"/>
    <w:rPr>
      <w:b/>
      <w:bCs/>
      <w:smallCaps/>
    </w:rPr>
  </w:style>
  <w:style w:type="paragraph" w:styleId="TOCHeading">
    <w:name w:val="TOC Heading"/>
    <w:basedOn w:val="Heading1"/>
    <w:next w:val="Normal"/>
    <w:uiPriority w:val="39"/>
    <w:semiHidden/>
    <w:unhideWhenUsed/>
    <w:qFormat/>
    <w:rsid w:val="008A7F5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40692237">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S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B27307CD-9355-4B9B-A641-392786CB9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1134</Words>
  <Characters>6467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2018-09-18T13:27:00Z</dcterms:created>
  <dcterms:modified xsi:type="dcterms:W3CDTF">2018-09-18T13:27:00Z</dcterms:modified>
</cp:coreProperties>
</file>