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Pr="001070C7" w:rsidRDefault="00251905" w:rsidP="001070C7">
      <w:pPr>
        <w:pStyle w:val="Heading1"/>
        <w:jc w:val="center"/>
      </w:pPr>
      <w:bookmarkStart w:id="0" w:name="_Toc398896594"/>
      <w:bookmarkStart w:id="1" w:name="_Toc398896598"/>
      <w:r w:rsidRPr="001070C7">
        <w:t>Discussion Topics</w:t>
      </w:r>
    </w:p>
    <w:p w14:paraId="5F427EB4" w14:textId="605C6E67" w:rsidR="00251905" w:rsidRPr="001070C7" w:rsidRDefault="00251905" w:rsidP="001070C7">
      <w:pPr>
        <w:pStyle w:val="Heading1"/>
        <w:jc w:val="center"/>
      </w:pPr>
      <w:bookmarkStart w:id="2" w:name="_Hlk512509838"/>
      <w:bookmarkStart w:id="3" w:name="_Hlk516564932"/>
      <w:r w:rsidRPr="001070C7">
        <w:t xml:space="preserve">Chapter </w:t>
      </w:r>
      <w:r w:rsidR="000F5641" w:rsidRPr="001070C7">
        <w:t>1</w:t>
      </w:r>
      <w:r w:rsidR="00FD1E88" w:rsidRPr="001070C7">
        <w:t>3</w:t>
      </w:r>
      <w:r w:rsidRPr="001070C7">
        <w:t xml:space="preserve">: </w:t>
      </w:r>
      <w:bookmarkEnd w:id="0"/>
      <w:bookmarkEnd w:id="2"/>
      <w:r w:rsidR="00FD1E88" w:rsidRPr="001070C7">
        <w:t>Getting Ahead on the Job</w:t>
      </w:r>
    </w:p>
    <w:p w14:paraId="25A1DC26" w14:textId="77777777" w:rsidR="00C56C4A" w:rsidRPr="001070C7" w:rsidRDefault="00C56C4A" w:rsidP="001070C7">
      <w:pPr>
        <w:pStyle w:val="Heading1"/>
        <w:jc w:val="center"/>
        <w:rPr>
          <w:rFonts w:eastAsiaTheme="minorEastAsia"/>
        </w:rPr>
      </w:pPr>
    </w:p>
    <w:p w14:paraId="2E361A09" w14:textId="77777777" w:rsidR="001070C7" w:rsidRDefault="001070C7" w:rsidP="001070C7">
      <w:pPr>
        <w:pStyle w:val="NoSpacing"/>
        <w:spacing w:line="276" w:lineRule="auto"/>
        <w:rPr>
          <w:rFonts w:asciiTheme="majorHAnsi" w:hAnsiTheme="majorHAnsi" w:cstheme="majorHAnsi"/>
          <w:sz w:val="22"/>
          <w:szCs w:val="22"/>
        </w:rPr>
      </w:pPr>
      <w:bookmarkStart w:id="4" w:name="_Toc398896629"/>
      <w:bookmarkStart w:id="5" w:name="_Toc398896609"/>
      <w:bookmarkEnd w:id="1"/>
      <w:bookmarkEnd w:id="3"/>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6C919FF0" w14:textId="77777777" w:rsidR="001070C7" w:rsidRDefault="001070C7" w:rsidP="001070C7">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29B19DC5" w14:textId="77777777" w:rsidR="001070C7" w:rsidRDefault="001070C7" w:rsidP="001070C7">
      <w:pPr>
        <w:pStyle w:val="Heading3"/>
      </w:pPr>
    </w:p>
    <w:p w14:paraId="1DFE517B" w14:textId="77777777" w:rsidR="001070C7" w:rsidRPr="00185540" w:rsidRDefault="001070C7" w:rsidP="001070C7">
      <w:pPr>
        <w:pStyle w:val="Heading1"/>
        <w:spacing w:before="0"/>
      </w:pPr>
      <w:r>
        <w:t>Discussion Topics</w:t>
      </w:r>
    </w:p>
    <w:p w14:paraId="7E60EAD6" w14:textId="35A85EA9" w:rsidR="006E2D40" w:rsidRPr="001070C7" w:rsidRDefault="006E2D40" w:rsidP="001070C7">
      <w:pPr>
        <w:pStyle w:val="Heading2"/>
      </w:pPr>
      <w:r w:rsidRPr="001070C7">
        <w:t>You, Incorporated (page 198)</w:t>
      </w:r>
    </w:p>
    <w:p w14:paraId="2EA7ABFB" w14:textId="1FE64437" w:rsidR="006E2D40" w:rsidRDefault="006E2D40" w:rsidP="001070C7">
      <w:pPr>
        <w:rPr>
          <w:rFonts w:asciiTheme="majorHAnsi" w:hAnsiTheme="majorHAnsi" w:cstheme="majorHAnsi"/>
          <w:sz w:val="22"/>
          <w:szCs w:val="22"/>
        </w:rPr>
      </w:pPr>
      <w:r w:rsidRPr="001070C7">
        <w:rPr>
          <w:rFonts w:asciiTheme="majorHAnsi" w:hAnsiTheme="majorHAnsi" w:cstheme="majorHAnsi"/>
          <w:sz w:val="22"/>
          <w:szCs w:val="22"/>
        </w:rPr>
        <w:t xml:space="preserve">Using the information in the chapter introduction, discuss the reasons individuals leave </w:t>
      </w:r>
      <w:r w:rsidR="0013555E">
        <w:rPr>
          <w:rFonts w:asciiTheme="majorHAnsi" w:hAnsiTheme="majorHAnsi" w:cstheme="majorHAnsi"/>
          <w:sz w:val="22"/>
          <w:szCs w:val="22"/>
        </w:rPr>
        <w:t>their jobs and</w:t>
      </w:r>
      <w:r w:rsidRPr="001070C7">
        <w:rPr>
          <w:rFonts w:asciiTheme="majorHAnsi" w:hAnsiTheme="majorHAnsi" w:cstheme="majorHAnsi"/>
          <w:sz w:val="22"/>
          <w:szCs w:val="22"/>
        </w:rPr>
        <w:t xml:space="preserve"> stay </w:t>
      </w:r>
      <w:r w:rsidR="00C56C4A" w:rsidRPr="001070C7">
        <w:rPr>
          <w:rFonts w:asciiTheme="majorHAnsi" w:hAnsiTheme="majorHAnsi" w:cstheme="majorHAnsi"/>
          <w:sz w:val="22"/>
          <w:szCs w:val="22"/>
        </w:rPr>
        <w:t>at</w:t>
      </w:r>
      <w:r w:rsidRPr="001070C7">
        <w:rPr>
          <w:rFonts w:asciiTheme="majorHAnsi" w:hAnsiTheme="majorHAnsi" w:cstheme="majorHAnsi"/>
          <w:sz w:val="22"/>
          <w:szCs w:val="22"/>
        </w:rPr>
        <w:t xml:space="preserve"> their jobs. Discuss the reasons workers </w:t>
      </w:r>
      <w:r w:rsidR="00A46ED9" w:rsidRPr="001070C7">
        <w:rPr>
          <w:rFonts w:asciiTheme="majorHAnsi" w:hAnsiTheme="majorHAnsi" w:cstheme="majorHAnsi"/>
          <w:sz w:val="22"/>
          <w:szCs w:val="22"/>
        </w:rPr>
        <w:t xml:space="preserve">need to view </w:t>
      </w:r>
      <w:r w:rsidRPr="001070C7">
        <w:rPr>
          <w:rFonts w:asciiTheme="majorHAnsi" w:hAnsiTheme="majorHAnsi" w:cstheme="majorHAnsi"/>
          <w:sz w:val="22"/>
          <w:szCs w:val="22"/>
        </w:rPr>
        <w:t>themselves</w:t>
      </w:r>
      <w:r w:rsidR="00A46ED9" w:rsidRPr="001070C7">
        <w:rPr>
          <w:rFonts w:asciiTheme="majorHAnsi" w:hAnsiTheme="majorHAnsi" w:cstheme="majorHAnsi"/>
          <w:sz w:val="22"/>
          <w:szCs w:val="22"/>
        </w:rPr>
        <w:t xml:space="preserve"> as a business</w:t>
      </w:r>
      <w:r w:rsidRPr="001070C7">
        <w:rPr>
          <w:rFonts w:asciiTheme="majorHAnsi" w:hAnsiTheme="majorHAnsi" w:cstheme="majorHAnsi"/>
          <w:sz w:val="22"/>
          <w:szCs w:val="22"/>
        </w:rPr>
        <w:t xml:space="preserve">. Review the </w:t>
      </w:r>
      <w:r w:rsidR="00CD6C52" w:rsidRPr="001070C7">
        <w:rPr>
          <w:rFonts w:asciiTheme="majorHAnsi" w:hAnsiTheme="majorHAnsi" w:cstheme="majorHAnsi"/>
          <w:sz w:val="22"/>
          <w:szCs w:val="22"/>
        </w:rPr>
        <w:t xml:space="preserve">six principles that help in understanding how to sell yourself in the job market. </w:t>
      </w:r>
      <w:r w:rsidR="00CD6C52" w:rsidRPr="0013555E">
        <w:rPr>
          <w:rFonts w:asciiTheme="majorHAnsi" w:hAnsiTheme="majorHAnsi" w:cstheme="majorHAnsi"/>
          <w:sz w:val="22"/>
          <w:szCs w:val="22"/>
        </w:rPr>
        <w:t>Define</w:t>
      </w:r>
      <w:r w:rsidR="00CD6C52" w:rsidRPr="0013555E">
        <w:rPr>
          <w:rFonts w:asciiTheme="majorHAnsi" w:hAnsiTheme="majorHAnsi" w:cstheme="majorHAnsi"/>
          <w:i/>
          <w:sz w:val="22"/>
          <w:szCs w:val="22"/>
        </w:rPr>
        <w:t xml:space="preserve"> job crafting</w:t>
      </w:r>
      <w:r w:rsidR="00CD6C52" w:rsidRPr="001070C7">
        <w:rPr>
          <w:rFonts w:asciiTheme="majorHAnsi" w:hAnsiTheme="majorHAnsi" w:cstheme="majorHAnsi"/>
          <w:sz w:val="22"/>
          <w:szCs w:val="22"/>
        </w:rPr>
        <w:t xml:space="preserve">. </w:t>
      </w:r>
    </w:p>
    <w:p w14:paraId="5CAA2C51" w14:textId="77777777" w:rsidR="001070C7" w:rsidRPr="001070C7" w:rsidRDefault="001070C7" w:rsidP="00160350">
      <w:pPr>
        <w:spacing w:after="0"/>
        <w:rPr>
          <w:rFonts w:asciiTheme="majorHAnsi" w:hAnsiTheme="majorHAnsi" w:cstheme="majorHAnsi"/>
          <w:sz w:val="22"/>
          <w:szCs w:val="22"/>
        </w:rPr>
      </w:pPr>
    </w:p>
    <w:p w14:paraId="01A72328" w14:textId="690ABF11" w:rsidR="00E33EB2" w:rsidRPr="001070C7" w:rsidRDefault="00E33EB2" w:rsidP="001070C7">
      <w:pPr>
        <w:pStyle w:val="Heading2"/>
      </w:pPr>
      <w:r w:rsidRPr="001070C7">
        <w:t>Lifelong Learning (page 199)</w:t>
      </w:r>
    </w:p>
    <w:p w14:paraId="5DEE6BFF" w14:textId="3ABD0BBB" w:rsidR="006E2D40" w:rsidRDefault="00CD6C52" w:rsidP="001070C7">
      <w:pPr>
        <w:rPr>
          <w:rFonts w:asciiTheme="majorHAnsi" w:hAnsiTheme="majorHAnsi" w:cstheme="majorHAnsi"/>
          <w:sz w:val="22"/>
          <w:szCs w:val="22"/>
        </w:rPr>
      </w:pPr>
      <w:r w:rsidRPr="001070C7">
        <w:rPr>
          <w:rFonts w:asciiTheme="majorHAnsi" w:hAnsiTheme="majorHAnsi" w:cstheme="majorHAnsi"/>
          <w:sz w:val="22"/>
          <w:szCs w:val="22"/>
        </w:rPr>
        <w:t>What is lifelong learning? How does it affect your career?</w:t>
      </w:r>
    </w:p>
    <w:p w14:paraId="0177CDFE" w14:textId="77777777" w:rsidR="001070C7" w:rsidRPr="001070C7" w:rsidRDefault="001070C7" w:rsidP="00160350">
      <w:pPr>
        <w:spacing w:after="0"/>
        <w:rPr>
          <w:rFonts w:asciiTheme="majorHAnsi" w:hAnsiTheme="majorHAnsi" w:cstheme="majorHAnsi"/>
          <w:sz w:val="22"/>
          <w:szCs w:val="22"/>
        </w:rPr>
      </w:pPr>
    </w:p>
    <w:bookmarkEnd w:id="4"/>
    <w:p w14:paraId="09C61BA7" w14:textId="260244AC" w:rsidR="00B124B4" w:rsidRPr="001070C7" w:rsidRDefault="00FD1E88" w:rsidP="001070C7">
      <w:pPr>
        <w:pStyle w:val="Heading2"/>
      </w:pPr>
      <w:r w:rsidRPr="001070C7">
        <w:t>Getting a Raise</w:t>
      </w:r>
      <w:r w:rsidR="00CD6C52" w:rsidRPr="001070C7">
        <w:t xml:space="preserve"> (page 199)</w:t>
      </w:r>
      <w:r w:rsidR="00E33EB2" w:rsidRPr="001070C7">
        <w:t xml:space="preserve"> </w:t>
      </w:r>
    </w:p>
    <w:p w14:paraId="4478A671" w14:textId="08E64602" w:rsidR="00CD6C52" w:rsidRPr="0013555E" w:rsidRDefault="00FD1E88" w:rsidP="0013555E">
      <w:pPr>
        <w:rPr>
          <w:rFonts w:asciiTheme="majorHAnsi" w:hAnsiTheme="majorHAnsi" w:cstheme="majorHAnsi"/>
          <w:sz w:val="22"/>
          <w:szCs w:val="22"/>
        </w:rPr>
      </w:pPr>
      <w:r w:rsidRPr="0013555E">
        <w:rPr>
          <w:rFonts w:asciiTheme="majorHAnsi" w:hAnsiTheme="majorHAnsi" w:cstheme="majorHAnsi"/>
          <w:sz w:val="22"/>
          <w:szCs w:val="22"/>
        </w:rPr>
        <w:t>Discuss the six common situations in which employers give pay raises.</w:t>
      </w:r>
      <w:r w:rsidR="0013555E" w:rsidRPr="0013555E">
        <w:rPr>
          <w:rFonts w:asciiTheme="majorHAnsi" w:hAnsiTheme="majorHAnsi" w:cstheme="majorHAnsi"/>
          <w:sz w:val="22"/>
          <w:szCs w:val="22"/>
        </w:rPr>
        <w:t xml:space="preserve"> </w:t>
      </w:r>
      <w:r w:rsidR="00CD6C52" w:rsidRPr="0013555E">
        <w:rPr>
          <w:rFonts w:asciiTheme="majorHAnsi" w:hAnsiTheme="majorHAnsi" w:cstheme="majorHAnsi"/>
          <w:sz w:val="22"/>
          <w:szCs w:val="22"/>
        </w:rPr>
        <w:t>Discussion questions might include</w:t>
      </w:r>
      <w:r w:rsidR="0013555E" w:rsidRPr="0013555E">
        <w:rPr>
          <w:rFonts w:asciiTheme="majorHAnsi" w:hAnsiTheme="majorHAnsi" w:cstheme="majorHAnsi"/>
          <w:sz w:val="22"/>
          <w:szCs w:val="22"/>
        </w:rPr>
        <w:t>:</w:t>
      </w:r>
    </w:p>
    <w:p w14:paraId="63962520" w14:textId="6BD4284D" w:rsidR="00CD6C52" w:rsidRPr="0013555E" w:rsidRDefault="00CD6C52" w:rsidP="0013555E">
      <w:pPr>
        <w:pStyle w:val="ListParagraph"/>
        <w:numPr>
          <w:ilvl w:val="0"/>
          <w:numId w:val="35"/>
        </w:numPr>
        <w:rPr>
          <w:rFonts w:asciiTheme="majorHAnsi" w:hAnsiTheme="majorHAnsi" w:cstheme="majorHAnsi"/>
          <w:sz w:val="22"/>
          <w:szCs w:val="22"/>
        </w:rPr>
      </w:pPr>
      <w:r w:rsidRPr="0013555E">
        <w:rPr>
          <w:rFonts w:asciiTheme="majorHAnsi" w:hAnsiTheme="majorHAnsi" w:cstheme="majorHAnsi"/>
          <w:sz w:val="22"/>
          <w:szCs w:val="22"/>
        </w:rPr>
        <w:t xml:space="preserve">What is probation? </w:t>
      </w:r>
      <w:r w:rsidR="00A46ED9" w:rsidRPr="0013555E">
        <w:rPr>
          <w:rFonts w:asciiTheme="majorHAnsi" w:hAnsiTheme="majorHAnsi" w:cstheme="majorHAnsi"/>
          <w:sz w:val="22"/>
          <w:szCs w:val="22"/>
        </w:rPr>
        <w:t>Why might a pay raise be given at the end of probation?</w:t>
      </w:r>
    </w:p>
    <w:p w14:paraId="6AF292F2" w14:textId="218E9ED5" w:rsidR="00CD6C52" w:rsidRPr="0013555E" w:rsidRDefault="00E33EB2" w:rsidP="0013555E">
      <w:pPr>
        <w:pStyle w:val="ListParagraph"/>
        <w:numPr>
          <w:ilvl w:val="0"/>
          <w:numId w:val="35"/>
        </w:numPr>
        <w:rPr>
          <w:rFonts w:asciiTheme="majorHAnsi" w:hAnsiTheme="majorHAnsi" w:cstheme="majorHAnsi"/>
          <w:sz w:val="22"/>
          <w:szCs w:val="22"/>
        </w:rPr>
      </w:pPr>
      <w:r w:rsidRPr="0013555E">
        <w:rPr>
          <w:rFonts w:asciiTheme="majorHAnsi" w:hAnsiTheme="majorHAnsi" w:cstheme="majorHAnsi"/>
          <w:sz w:val="22"/>
          <w:szCs w:val="22"/>
        </w:rPr>
        <w:t>What is the basis for giving an incentive or cost-of-living raise?</w:t>
      </w:r>
    </w:p>
    <w:p w14:paraId="417ADD75" w14:textId="7770163C" w:rsidR="00E33EB2" w:rsidRPr="0013555E" w:rsidRDefault="00E33EB2" w:rsidP="0013555E">
      <w:pPr>
        <w:pStyle w:val="ListParagraph"/>
        <w:numPr>
          <w:ilvl w:val="0"/>
          <w:numId w:val="35"/>
        </w:numPr>
        <w:rPr>
          <w:rFonts w:asciiTheme="majorHAnsi" w:hAnsiTheme="majorHAnsi" w:cstheme="majorHAnsi"/>
          <w:sz w:val="22"/>
          <w:szCs w:val="22"/>
        </w:rPr>
      </w:pPr>
      <w:r w:rsidRPr="0013555E">
        <w:rPr>
          <w:rFonts w:asciiTheme="majorHAnsi" w:hAnsiTheme="majorHAnsi" w:cstheme="majorHAnsi"/>
          <w:sz w:val="22"/>
          <w:szCs w:val="22"/>
        </w:rPr>
        <w:t>What are other reasons for giving raises?</w:t>
      </w:r>
    </w:p>
    <w:p w14:paraId="0AA7C7F3" w14:textId="0234B98C" w:rsidR="00FD1E88" w:rsidRDefault="00CD6C52" w:rsidP="00FD1E88">
      <w:pPr>
        <w:rPr>
          <w:rFonts w:asciiTheme="majorHAnsi" w:hAnsiTheme="majorHAnsi" w:cstheme="majorHAnsi"/>
          <w:sz w:val="22"/>
          <w:szCs w:val="22"/>
        </w:rPr>
      </w:pPr>
      <w:r w:rsidRPr="001070C7">
        <w:rPr>
          <w:rFonts w:asciiTheme="majorHAnsi" w:hAnsiTheme="majorHAnsi" w:cstheme="majorHAnsi"/>
          <w:sz w:val="22"/>
          <w:szCs w:val="22"/>
        </w:rPr>
        <w:t>Note that some organizations may not follow t</w:t>
      </w:r>
      <w:r w:rsidR="00FD1E88" w:rsidRPr="001070C7">
        <w:rPr>
          <w:rFonts w:asciiTheme="majorHAnsi" w:hAnsiTheme="majorHAnsi" w:cstheme="majorHAnsi"/>
          <w:sz w:val="22"/>
          <w:szCs w:val="22"/>
        </w:rPr>
        <w:t xml:space="preserve">hese policies. </w:t>
      </w:r>
      <w:r w:rsidR="00A46ED9" w:rsidRPr="001070C7">
        <w:rPr>
          <w:rFonts w:asciiTheme="majorHAnsi" w:hAnsiTheme="majorHAnsi" w:cstheme="majorHAnsi"/>
          <w:sz w:val="22"/>
          <w:szCs w:val="22"/>
        </w:rPr>
        <w:t>A</w:t>
      </w:r>
      <w:r w:rsidR="0013555E">
        <w:rPr>
          <w:rFonts w:asciiTheme="majorHAnsi" w:hAnsiTheme="majorHAnsi" w:cstheme="majorHAnsi"/>
          <w:sz w:val="22"/>
          <w:szCs w:val="22"/>
        </w:rPr>
        <w:t xml:space="preserve">n employee can ask their </w:t>
      </w:r>
      <w:r w:rsidR="00FD1E88" w:rsidRPr="001070C7">
        <w:rPr>
          <w:rFonts w:asciiTheme="majorHAnsi" w:hAnsiTheme="majorHAnsi" w:cstheme="majorHAnsi"/>
          <w:sz w:val="22"/>
          <w:szCs w:val="22"/>
        </w:rPr>
        <w:t>supervisor</w:t>
      </w:r>
      <w:r w:rsidRPr="001070C7">
        <w:rPr>
          <w:rFonts w:asciiTheme="majorHAnsi" w:hAnsiTheme="majorHAnsi" w:cstheme="majorHAnsi"/>
          <w:sz w:val="22"/>
          <w:szCs w:val="22"/>
        </w:rPr>
        <w:t xml:space="preserve"> </w:t>
      </w:r>
      <w:r w:rsidR="0013555E">
        <w:rPr>
          <w:rFonts w:asciiTheme="majorHAnsi" w:hAnsiTheme="majorHAnsi" w:cstheme="majorHAnsi"/>
          <w:sz w:val="22"/>
          <w:szCs w:val="22"/>
        </w:rPr>
        <w:t xml:space="preserve">to </w:t>
      </w:r>
      <w:r w:rsidRPr="001070C7">
        <w:rPr>
          <w:rFonts w:asciiTheme="majorHAnsi" w:hAnsiTheme="majorHAnsi" w:cstheme="majorHAnsi"/>
          <w:sz w:val="22"/>
          <w:szCs w:val="22"/>
        </w:rPr>
        <w:t>answer questions</w:t>
      </w:r>
      <w:r w:rsidR="00FD1E88" w:rsidRPr="001070C7">
        <w:rPr>
          <w:rFonts w:asciiTheme="majorHAnsi" w:hAnsiTheme="majorHAnsi" w:cstheme="majorHAnsi"/>
          <w:sz w:val="22"/>
          <w:szCs w:val="22"/>
        </w:rPr>
        <w:t xml:space="preserve"> about the compan</w:t>
      </w:r>
      <w:r w:rsidRPr="001070C7">
        <w:rPr>
          <w:rFonts w:asciiTheme="majorHAnsi" w:hAnsiTheme="majorHAnsi" w:cstheme="majorHAnsi"/>
          <w:sz w:val="22"/>
          <w:szCs w:val="22"/>
        </w:rPr>
        <w:t>y</w:t>
      </w:r>
      <w:r w:rsidR="00FD1E88" w:rsidRPr="001070C7">
        <w:rPr>
          <w:rFonts w:asciiTheme="majorHAnsi" w:hAnsiTheme="majorHAnsi" w:cstheme="majorHAnsi"/>
          <w:sz w:val="22"/>
          <w:szCs w:val="22"/>
        </w:rPr>
        <w:t>’</w:t>
      </w:r>
      <w:r w:rsidRPr="001070C7">
        <w:rPr>
          <w:rFonts w:asciiTheme="majorHAnsi" w:hAnsiTheme="majorHAnsi" w:cstheme="majorHAnsi"/>
          <w:sz w:val="22"/>
          <w:szCs w:val="22"/>
        </w:rPr>
        <w:t>s</w:t>
      </w:r>
      <w:r w:rsidR="00FD1E88" w:rsidRPr="001070C7">
        <w:rPr>
          <w:rFonts w:asciiTheme="majorHAnsi" w:hAnsiTheme="majorHAnsi" w:cstheme="majorHAnsi"/>
          <w:sz w:val="22"/>
          <w:szCs w:val="22"/>
        </w:rPr>
        <w:t xml:space="preserve"> polic</w:t>
      </w:r>
      <w:r w:rsidRPr="001070C7">
        <w:rPr>
          <w:rFonts w:asciiTheme="majorHAnsi" w:hAnsiTheme="majorHAnsi" w:cstheme="majorHAnsi"/>
          <w:sz w:val="22"/>
          <w:szCs w:val="22"/>
        </w:rPr>
        <w:t>y</w:t>
      </w:r>
      <w:r w:rsidR="00FD1E88" w:rsidRPr="001070C7">
        <w:rPr>
          <w:rFonts w:asciiTheme="majorHAnsi" w:hAnsiTheme="majorHAnsi" w:cstheme="majorHAnsi"/>
          <w:sz w:val="22"/>
          <w:szCs w:val="22"/>
        </w:rPr>
        <w:t>.</w:t>
      </w:r>
    </w:p>
    <w:p w14:paraId="683E57D9" w14:textId="77777777" w:rsidR="001070C7" w:rsidRPr="001070C7" w:rsidRDefault="001070C7" w:rsidP="00160350">
      <w:pPr>
        <w:spacing w:after="0"/>
        <w:rPr>
          <w:rFonts w:asciiTheme="majorHAnsi" w:hAnsiTheme="majorHAnsi" w:cstheme="majorHAnsi"/>
          <w:sz w:val="22"/>
          <w:szCs w:val="22"/>
        </w:rPr>
      </w:pPr>
    </w:p>
    <w:p w14:paraId="267FD069" w14:textId="1A36F2AF" w:rsidR="00FD1E88" w:rsidRPr="001070C7" w:rsidRDefault="00FD1E88" w:rsidP="001070C7">
      <w:pPr>
        <w:pStyle w:val="Heading2"/>
      </w:pPr>
      <w:r w:rsidRPr="001070C7">
        <w:t>Wage and Salary</w:t>
      </w:r>
      <w:r w:rsidR="00E33EB2" w:rsidRPr="001070C7">
        <w:t xml:space="preserve"> (page 200)</w:t>
      </w:r>
    </w:p>
    <w:p w14:paraId="4371C18C" w14:textId="63FA8729" w:rsidR="00E33EB2" w:rsidRPr="001070C7" w:rsidRDefault="00E33EB2" w:rsidP="00FD1E88">
      <w:pPr>
        <w:rPr>
          <w:rFonts w:asciiTheme="majorHAnsi" w:hAnsiTheme="majorHAnsi" w:cstheme="majorHAnsi"/>
          <w:sz w:val="22"/>
          <w:szCs w:val="22"/>
        </w:rPr>
      </w:pPr>
      <w:r w:rsidRPr="001070C7">
        <w:rPr>
          <w:rFonts w:asciiTheme="majorHAnsi" w:hAnsiTheme="majorHAnsi" w:cstheme="majorHAnsi"/>
          <w:sz w:val="22"/>
          <w:szCs w:val="22"/>
        </w:rPr>
        <w:t xml:space="preserve">Discuss </w:t>
      </w:r>
      <w:r w:rsidR="0013555E">
        <w:rPr>
          <w:rFonts w:asciiTheme="majorHAnsi" w:hAnsiTheme="majorHAnsi" w:cstheme="majorHAnsi"/>
          <w:sz w:val="22"/>
          <w:szCs w:val="22"/>
        </w:rPr>
        <w:t>the wage and salary</w:t>
      </w:r>
      <w:r w:rsidRPr="001070C7">
        <w:rPr>
          <w:rFonts w:asciiTheme="majorHAnsi" w:hAnsiTheme="majorHAnsi" w:cstheme="majorHAnsi"/>
          <w:sz w:val="22"/>
          <w:szCs w:val="22"/>
        </w:rPr>
        <w:t xml:space="preserve"> information. Discussion questions might include</w:t>
      </w:r>
      <w:r w:rsidR="0013555E">
        <w:rPr>
          <w:rFonts w:asciiTheme="majorHAnsi" w:hAnsiTheme="majorHAnsi" w:cstheme="majorHAnsi"/>
          <w:sz w:val="22"/>
          <w:szCs w:val="22"/>
        </w:rPr>
        <w:t>:</w:t>
      </w:r>
    </w:p>
    <w:p w14:paraId="20F2D5DD" w14:textId="77777777" w:rsidR="00851F26" w:rsidRPr="0013555E" w:rsidRDefault="00E33EB2" w:rsidP="0013555E">
      <w:pPr>
        <w:pStyle w:val="ListParagraph"/>
        <w:numPr>
          <w:ilvl w:val="0"/>
          <w:numId w:val="36"/>
        </w:numPr>
        <w:rPr>
          <w:rFonts w:asciiTheme="majorHAnsi" w:hAnsiTheme="majorHAnsi" w:cstheme="majorHAnsi"/>
          <w:sz w:val="22"/>
          <w:szCs w:val="22"/>
        </w:rPr>
      </w:pPr>
      <w:r w:rsidRPr="0013555E">
        <w:rPr>
          <w:rFonts w:asciiTheme="majorHAnsi" w:hAnsiTheme="majorHAnsi" w:cstheme="majorHAnsi"/>
          <w:sz w:val="22"/>
          <w:szCs w:val="22"/>
        </w:rPr>
        <w:lastRenderedPageBreak/>
        <w:t>What is a wage? What is a salary?</w:t>
      </w:r>
    </w:p>
    <w:p w14:paraId="298FA683" w14:textId="06F3AB89" w:rsidR="00851F26" w:rsidRPr="0013555E" w:rsidRDefault="00851F26" w:rsidP="0013555E">
      <w:pPr>
        <w:pStyle w:val="ListParagraph"/>
        <w:numPr>
          <w:ilvl w:val="0"/>
          <w:numId w:val="36"/>
        </w:numPr>
        <w:rPr>
          <w:rFonts w:asciiTheme="majorHAnsi" w:hAnsiTheme="majorHAnsi" w:cstheme="majorHAnsi"/>
          <w:sz w:val="22"/>
          <w:szCs w:val="22"/>
        </w:rPr>
      </w:pPr>
      <w:r w:rsidRPr="0013555E">
        <w:rPr>
          <w:rFonts w:asciiTheme="majorHAnsi" w:hAnsiTheme="majorHAnsi" w:cstheme="majorHAnsi"/>
          <w:sz w:val="22"/>
          <w:szCs w:val="22"/>
        </w:rPr>
        <w:t>When must an employee be paid overtime?</w:t>
      </w:r>
    </w:p>
    <w:p w14:paraId="1F876DE5" w14:textId="22B77E95" w:rsidR="00851F26" w:rsidRDefault="00851F26" w:rsidP="001070C7">
      <w:pPr>
        <w:rPr>
          <w:rFonts w:asciiTheme="majorHAnsi" w:hAnsiTheme="majorHAnsi" w:cstheme="majorHAnsi"/>
          <w:sz w:val="22"/>
          <w:szCs w:val="22"/>
        </w:rPr>
      </w:pPr>
      <w:r w:rsidRPr="001070C7">
        <w:rPr>
          <w:rFonts w:asciiTheme="majorHAnsi" w:hAnsiTheme="majorHAnsi" w:cstheme="majorHAnsi"/>
          <w:sz w:val="22"/>
          <w:szCs w:val="22"/>
        </w:rPr>
        <w:t xml:space="preserve">Note: Students should understand that salaried workers do not receive overtime pay, though they may be required to work more than an eight-hour day. Many entry-level workers do not realize this. </w:t>
      </w:r>
    </w:p>
    <w:p w14:paraId="7E3D5DA7" w14:textId="77777777" w:rsidR="001070C7" w:rsidRPr="001070C7" w:rsidRDefault="001070C7" w:rsidP="00160350">
      <w:pPr>
        <w:spacing w:after="0"/>
        <w:rPr>
          <w:rFonts w:asciiTheme="majorHAnsi" w:hAnsiTheme="majorHAnsi" w:cstheme="majorHAnsi"/>
          <w:sz w:val="22"/>
          <w:szCs w:val="22"/>
        </w:rPr>
      </w:pPr>
    </w:p>
    <w:p w14:paraId="1D1AF711" w14:textId="27674DB3" w:rsidR="009B446F" w:rsidRPr="001070C7" w:rsidRDefault="000F5641" w:rsidP="001070C7">
      <w:pPr>
        <w:pStyle w:val="Heading2"/>
        <w:rPr>
          <w:rFonts w:eastAsiaTheme="minorEastAsia"/>
        </w:rPr>
      </w:pPr>
      <w:r w:rsidRPr="001070C7">
        <w:rPr>
          <w:rFonts w:eastAsiaTheme="minorEastAsia"/>
        </w:rPr>
        <w:t>How Job Savvy Are You?</w:t>
      </w:r>
      <w:r w:rsidR="00851F26" w:rsidRPr="001070C7">
        <w:t xml:space="preserve"> (page 201)</w:t>
      </w:r>
    </w:p>
    <w:p w14:paraId="0A23088E" w14:textId="3F8DEAD1" w:rsidR="00B124B4" w:rsidRDefault="00FD1E88" w:rsidP="009B446F">
      <w:pPr>
        <w:spacing w:after="0"/>
        <w:rPr>
          <w:rFonts w:asciiTheme="majorHAnsi" w:hAnsiTheme="majorHAnsi" w:cstheme="majorHAnsi"/>
          <w:sz w:val="22"/>
          <w:szCs w:val="22"/>
        </w:rPr>
      </w:pPr>
      <w:r w:rsidRPr="001070C7">
        <w:rPr>
          <w:rFonts w:asciiTheme="majorHAnsi" w:hAnsiTheme="majorHAnsi" w:cstheme="majorHAnsi"/>
          <w:sz w:val="22"/>
          <w:szCs w:val="22"/>
        </w:rPr>
        <w:t xml:space="preserve">Divide the class into four groups. Assign one of the four case studies from pages </w:t>
      </w:r>
      <w:r w:rsidR="00851F26" w:rsidRPr="001070C7">
        <w:rPr>
          <w:rFonts w:asciiTheme="majorHAnsi" w:hAnsiTheme="majorHAnsi" w:cstheme="majorHAnsi"/>
          <w:sz w:val="22"/>
          <w:szCs w:val="22"/>
        </w:rPr>
        <w:t>201</w:t>
      </w:r>
      <w:r w:rsidR="0013555E" w:rsidRPr="009B2A7F">
        <w:rPr>
          <w:rFonts w:asciiTheme="majorHAnsi" w:hAnsiTheme="majorHAnsi" w:cstheme="majorHAnsi"/>
          <w:sz w:val="22"/>
          <w:szCs w:val="22"/>
        </w:rPr>
        <w:t>–</w:t>
      </w:r>
      <w:r w:rsidR="00851F26" w:rsidRPr="001070C7">
        <w:rPr>
          <w:rFonts w:asciiTheme="majorHAnsi" w:hAnsiTheme="majorHAnsi" w:cstheme="majorHAnsi"/>
          <w:sz w:val="22"/>
          <w:szCs w:val="22"/>
        </w:rPr>
        <w:t xml:space="preserve">203 </w:t>
      </w:r>
      <w:r w:rsidRPr="001070C7">
        <w:rPr>
          <w:rFonts w:asciiTheme="majorHAnsi" w:hAnsiTheme="majorHAnsi" w:cstheme="majorHAnsi"/>
          <w:sz w:val="22"/>
          <w:szCs w:val="22"/>
        </w:rPr>
        <w:t>to each group. Using the questions as guidelines, ask the groups to discuss their case studies. Have each group share their opinions with the entire class.</w:t>
      </w:r>
    </w:p>
    <w:p w14:paraId="21F08768" w14:textId="77777777" w:rsidR="00FD1E88" w:rsidRPr="001070C7" w:rsidRDefault="00FD1E88" w:rsidP="009B446F">
      <w:pPr>
        <w:spacing w:after="0"/>
        <w:rPr>
          <w:rFonts w:asciiTheme="majorHAnsi" w:eastAsiaTheme="majorEastAsia" w:hAnsiTheme="majorHAnsi" w:cstheme="majorHAnsi"/>
          <w:sz w:val="22"/>
          <w:szCs w:val="22"/>
        </w:rPr>
      </w:pPr>
    </w:p>
    <w:p w14:paraId="4FE4C90D" w14:textId="2D68DB50" w:rsidR="00851F26" w:rsidRPr="001070C7" w:rsidRDefault="00851F26" w:rsidP="001070C7">
      <w:pPr>
        <w:pStyle w:val="Heading2"/>
      </w:pPr>
      <w:r w:rsidRPr="001070C7">
        <w:t>Getting Promoted (page 202)</w:t>
      </w:r>
    </w:p>
    <w:p w14:paraId="5B08C71E" w14:textId="11D2FC88" w:rsidR="00A72FB6" w:rsidRPr="001070C7" w:rsidRDefault="00A72FB6" w:rsidP="00FD1E88">
      <w:pPr>
        <w:rPr>
          <w:rFonts w:asciiTheme="majorHAnsi" w:hAnsiTheme="majorHAnsi" w:cstheme="majorHAnsi"/>
          <w:sz w:val="22"/>
          <w:szCs w:val="22"/>
        </w:rPr>
      </w:pPr>
      <w:r w:rsidRPr="001070C7">
        <w:rPr>
          <w:rFonts w:asciiTheme="majorHAnsi" w:hAnsiTheme="majorHAnsi" w:cstheme="majorHAnsi"/>
          <w:sz w:val="22"/>
          <w:szCs w:val="22"/>
        </w:rPr>
        <w:t>Point out the reasons promotion</w:t>
      </w:r>
      <w:r w:rsidR="00A46ED9" w:rsidRPr="001070C7">
        <w:rPr>
          <w:rFonts w:asciiTheme="majorHAnsi" w:hAnsiTheme="majorHAnsi" w:cstheme="majorHAnsi"/>
          <w:sz w:val="22"/>
          <w:szCs w:val="22"/>
        </w:rPr>
        <w:t>s</w:t>
      </w:r>
      <w:r w:rsidRPr="001070C7">
        <w:rPr>
          <w:rFonts w:asciiTheme="majorHAnsi" w:hAnsiTheme="majorHAnsi" w:cstheme="majorHAnsi"/>
          <w:sz w:val="22"/>
          <w:szCs w:val="22"/>
        </w:rPr>
        <w:t xml:space="preserve"> are difficult to get. Discussion time should include the following</w:t>
      </w:r>
      <w:r w:rsidR="00160350">
        <w:rPr>
          <w:rFonts w:asciiTheme="majorHAnsi" w:hAnsiTheme="majorHAnsi" w:cstheme="majorHAnsi"/>
          <w:sz w:val="22"/>
          <w:szCs w:val="22"/>
        </w:rPr>
        <w:t>:</w:t>
      </w:r>
    </w:p>
    <w:p w14:paraId="55B8513E" w14:textId="77777777" w:rsidR="00A72FB6" w:rsidRPr="00160350" w:rsidRDefault="00A72FB6" w:rsidP="00160350">
      <w:pPr>
        <w:pStyle w:val="ListParagraph"/>
        <w:numPr>
          <w:ilvl w:val="0"/>
          <w:numId w:val="33"/>
        </w:numPr>
        <w:rPr>
          <w:rFonts w:asciiTheme="majorHAnsi" w:hAnsiTheme="majorHAnsi" w:cstheme="majorHAnsi"/>
          <w:sz w:val="22"/>
          <w:szCs w:val="22"/>
        </w:rPr>
      </w:pPr>
      <w:r w:rsidRPr="00160350">
        <w:rPr>
          <w:rFonts w:asciiTheme="majorHAnsi" w:hAnsiTheme="majorHAnsi" w:cstheme="majorHAnsi"/>
          <w:sz w:val="22"/>
          <w:szCs w:val="22"/>
        </w:rPr>
        <w:t>What are the advantages of being promoted?</w:t>
      </w:r>
    </w:p>
    <w:p w14:paraId="52482A78" w14:textId="77777777" w:rsidR="00A72FB6" w:rsidRPr="00160350" w:rsidRDefault="00A72FB6" w:rsidP="00160350">
      <w:pPr>
        <w:pStyle w:val="ListParagraph"/>
        <w:numPr>
          <w:ilvl w:val="0"/>
          <w:numId w:val="33"/>
        </w:numPr>
        <w:rPr>
          <w:rFonts w:asciiTheme="majorHAnsi" w:hAnsiTheme="majorHAnsi" w:cstheme="majorHAnsi"/>
          <w:sz w:val="22"/>
          <w:szCs w:val="22"/>
        </w:rPr>
      </w:pPr>
      <w:r w:rsidRPr="00160350">
        <w:rPr>
          <w:rFonts w:asciiTheme="majorHAnsi" w:hAnsiTheme="majorHAnsi" w:cstheme="majorHAnsi"/>
          <w:sz w:val="22"/>
          <w:szCs w:val="22"/>
        </w:rPr>
        <w:t xml:space="preserve">What is the criteria for giving promotions? </w:t>
      </w:r>
    </w:p>
    <w:p w14:paraId="42461BBA" w14:textId="77777777" w:rsidR="00A72FB6" w:rsidRPr="00160350" w:rsidRDefault="00A72FB6" w:rsidP="00160350">
      <w:pPr>
        <w:pStyle w:val="ListParagraph"/>
        <w:numPr>
          <w:ilvl w:val="0"/>
          <w:numId w:val="33"/>
        </w:numPr>
        <w:rPr>
          <w:rFonts w:asciiTheme="majorHAnsi" w:hAnsiTheme="majorHAnsi" w:cstheme="majorHAnsi"/>
          <w:sz w:val="22"/>
          <w:szCs w:val="22"/>
        </w:rPr>
      </w:pPr>
      <w:r w:rsidRPr="00160350">
        <w:rPr>
          <w:rFonts w:asciiTheme="majorHAnsi" w:hAnsiTheme="majorHAnsi" w:cstheme="majorHAnsi"/>
          <w:sz w:val="22"/>
          <w:szCs w:val="22"/>
        </w:rPr>
        <w:t xml:space="preserve">Define </w:t>
      </w:r>
      <w:r w:rsidRPr="00160350">
        <w:rPr>
          <w:rFonts w:asciiTheme="majorHAnsi" w:hAnsiTheme="majorHAnsi" w:cstheme="majorHAnsi"/>
          <w:i/>
          <w:sz w:val="22"/>
          <w:szCs w:val="22"/>
        </w:rPr>
        <w:t xml:space="preserve">seniority </w:t>
      </w:r>
      <w:r w:rsidRPr="00160350">
        <w:rPr>
          <w:rFonts w:asciiTheme="majorHAnsi" w:hAnsiTheme="majorHAnsi" w:cstheme="majorHAnsi"/>
          <w:sz w:val="22"/>
          <w:szCs w:val="22"/>
        </w:rPr>
        <w:t xml:space="preserve">and </w:t>
      </w:r>
      <w:r w:rsidRPr="00160350">
        <w:rPr>
          <w:rFonts w:asciiTheme="majorHAnsi" w:hAnsiTheme="majorHAnsi" w:cstheme="majorHAnsi"/>
          <w:i/>
          <w:sz w:val="22"/>
          <w:szCs w:val="22"/>
        </w:rPr>
        <w:t>merit</w:t>
      </w:r>
      <w:r w:rsidRPr="00160350">
        <w:rPr>
          <w:rFonts w:asciiTheme="majorHAnsi" w:hAnsiTheme="majorHAnsi" w:cstheme="majorHAnsi"/>
          <w:sz w:val="22"/>
          <w:szCs w:val="22"/>
        </w:rPr>
        <w:t xml:space="preserve">. </w:t>
      </w:r>
    </w:p>
    <w:p w14:paraId="09E55DC8" w14:textId="220C67F2" w:rsidR="00A72FB6" w:rsidRDefault="00A72FB6" w:rsidP="00FD1E88">
      <w:pPr>
        <w:rPr>
          <w:rFonts w:asciiTheme="majorHAnsi" w:hAnsiTheme="majorHAnsi" w:cstheme="majorHAnsi"/>
          <w:sz w:val="22"/>
          <w:szCs w:val="22"/>
        </w:rPr>
      </w:pPr>
      <w:r w:rsidRPr="001070C7">
        <w:rPr>
          <w:rFonts w:asciiTheme="majorHAnsi" w:hAnsiTheme="majorHAnsi" w:cstheme="majorHAnsi"/>
          <w:sz w:val="22"/>
          <w:szCs w:val="22"/>
        </w:rPr>
        <w:t>If you want to be promoted, what are some steps to take to advance?</w:t>
      </w:r>
    </w:p>
    <w:p w14:paraId="126D4FD9" w14:textId="77777777" w:rsidR="001070C7" w:rsidRPr="001070C7" w:rsidRDefault="001070C7" w:rsidP="00FD1E88">
      <w:pPr>
        <w:rPr>
          <w:rFonts w:asciiTheme="majorHAnsi" w:hAnsiTheme="majorHAnsi" w:cstheme="majorHAnsi"/>
          <w:sz w:val="22"/>
          <w:szCs w:val="22"/>
        </w:rPr>
      </w:pPr>
    </w:p>
    <w:p w14:paraId="3F4B7EA6" w14:textId="2EDB3822" w:rsidR="00A72FB6" w:rsidRPr="001070C7" w:rsidRDefault="00A72FB6" w:rsidP="001070C7">
      <w:pPr>
        <w:pStyle w:val="Heading2"/>
      </w:pPr>
      <w:r w:rsidRPr="001070C7">
        <w:t>Networking (page 204)</w:t>
      </w:r>
    </w:p>
    <w:p w14:paraId="5F2BD019" w14:textId="000AE367" w:rsidR="00A72FB6" w:rsidRPr="001070C7" w:rsidRDefault="00B50839" w:rsidP="00FD1E88">
      <w:pPr>
        <w:rPr>
          <w:rFonts w:asciiTheme="majorHAnsi" w:hAnsiTheme="majorHAnsi" w:cstheme="majorHAnsi"/>
          <w:sz w:val="22"/>
          <w:szCs w:val="22"/>
        </w:rPr>
      </w:pPr>
      <w:r w:rsidRPr="001070C7">
        <w:rPr>
          <w:rFonts w:asciiTheme="majorHAnsi" w:hAnsiTheme="majorHAnsi" w:cstheme="majorHAnsi"/>
          <w:sz w:val="22"/>
          <w:szCs w:val="22"/>
        </w:rPr>
        <w:t xml:space="preserve">Discuss the </w:t>
      </w:r>
      <w:r w:rsidR="0013555E">
        <w:rPr>
          <w:rFonts w:asciiTheme="majorHAnsi" w:hAnsiTheme="majorHAnsi" w:cstheme="majorHAnsi"/>
          <w:sz w:val="22"/>
          <w:szCs w:val="22"/>
        </w:rPr>
        <w:t xml:space="preserve">networking </w:t>
      </w:r>
      <w:r w:rsidRPr="001070C7">
        <w:rPr>
          <w:rFonts w:asciiTheme="majorHAnsi" w:hAnsiTheme="majorHAnsi" w:cstheme="majorHAnsi"/>
          <w:sz w:val="22"/>
          <w:szCs w:val="22"/>
        </w:rPr>
        <w:t>information provided. Note that networking is a highly efficient job</w:t>
      </w:r>
      <w:r w:rsidR="00160350">
        <w:rPr>
          <w:rFonts w:asciiTheme="majorHAnsi" w:hAnsiTheme="majorHAnsi" w:cstheme="majorHAnsi"/>
          <w:sz w:val="22"/>
          <w:szCs w:val="22"/>
        </w:rPr>
        <w:t>-</w:t>
      </w:r>
      <w:r w:rsidRPr="001070C7">
        <w:rPr>
          <w:rFonts w:asciiTheme="majorHAnsi" w:hAnsiTheme="majorHAnsi" w:cstheme="majorHAnsi"/>
          <w:sz w:val="22"/>
          <w:szCs w:val="22"/>
        </w:rPr>
        <w:t xml:space="preserve">hunting tool. Discuss how networking works and how it can be used to advance in the </w:t>
      </w:r>
      <w:r w:rsidR="00A46ED9" w:rsidRPr="001070C7">
        <w:rPr>
          <w:rFonts w:asciiTheme="majorHAnsi" w:hAnsiTheme="majorHAnsi" w:cstheme="majorHAnsi"/>
          <w:sz w:val="22"/>
          <w:szCs w:val="22"/>
        </w:rPr>
        <w:t>w</w:t>
      </w:r>
      <w:r w:rsidRPr="001070C7">
        <w:rPr>
          <w:rFonts w:asciiTheme="majorHAnsi" w:hAnsiTheme="majorHAnsi" w:cstheme="majorHAnsi"/>
          <w:sz w:val="22"/>
          <w:szCs w:val="22"/>
        </w:rPr>
        <w:t xml:space="preserve">orkplace. </w:t>
      </w:r>
    </w:p>
    <w:p w14:paraId="431C7928" w14:textId="54EAC03B" w:rsidR="00FD1E88" w:rsidRDefault="00FD1E88" w:rsidP="00FD1E88">
      <w:pPr>
        <w:rPr>
          <w:rFonts w:asciiTheme="majorHAnsi" w:hAnsiTheme="majorHAnsi" w:cstheme="majorHAnsi"/>
          <w:sz w:val="22"/>
          <w:szCs w:val="22"/>
        </w:rPr>
      </w:pPr>
      <w:r w:rsidRPr="001070C7">
        <w:rPr>
          <w:rFonts w:asciiTheme="majorHAnsi" w:hAnsiTheme="majorHAnsi" w:cstheme="majorHAnsi"/>
          <w:sz w:val="22"/>
          <w:szCs w:val="22"/>
        </w:rPr>
        <w:t>Allow time for individuals to read and complete the “When Promotions Occur” section on page</w:t>
      </w:r>
      <w:r w:rsidR="00B50839" w:rsidRPr="001070C7">
        <w:rPr>
          <w:rFonts w:asciiTheme="majorHAnsi" w:hAnsiTheme="majorHAnsi" w:cstheme="majorHAnsi"/>
          <w:sz w:val="22"/>
          <w:szCs w:val="22"/>
        </w:rPr>
        <w:t xml:space="preserve"> 204</w:t>
      </w:r>
      <w:r w:rsidRPr="001070C7">
        <w:rPr>
          <w:rFonts w:asciiTheme="majorHAnsi" w:hAnsiTheme="majorHAnsi" w:cstheme="majorHAnsi"/>
          <w:sz w:val="22"/>
          <w:szCs w:val="22"/>
        </w:rPr>
        <w:t xml:space="preserve">. Have the group make a list of all the skills a worker needs to get a promotion. Post this list. Use the list to </w:t>
      </w:r>
      <w:r w:rsidR="00B50839" w:rsidRPr="001070C7">
        <w:rPr>
          <w:rFonts w:asciiTheme="majorHAnsi" w:hAnsiTheme="majorHAnsi" w:cstheme="majorHAnsi"/>
          <w:sz w:val="22"/>
          <w:szCs w:val="22"/>
        </w:rPr>
        <w:t>complete</w:t>
      </w:r>
      <w:r w:rsidRPr="001070C7">
        <w:rPr>
          <w:rFonts w:asciiTheme="majorHAnsi" w:hAnsiTheme="majorHAnsi" w:cstheme="majorHAnsi"/>
          <w:sz w:val="22"/>
          <w:szCs w:val="22"/>
        </w:rPr>
        <w:t xml:space="preserve"> the case studies in “How Job Savvy Are You?” on pages </w:t>
      </w:r>
      <w:r w:rsidR="00B50839" w:rsidRPr="001070C7">
        <w:rPr>
          <w:rFonts w:asciiTheme="majorHAnsi" w:hAnsiTheme="majorHAnsi" w:cstheme="majorHAnsi"/>
          <w:sz w:val="22"/>
          <w:szCs w:val="22"/>
        </w:rPr>
        <w:t>205</w:t>
      </w:r>
      <w:r w:rsidR="00160350" w:rsidRPr="009B2A7F">
        <w:rPr>
          <w:rFonts w:asciiTheme="majorHAnsi" w:hAnsiTheme="majorHAnsi" w:cstheme="majorHAnsi"/>
          <w:sz w:val="22"/>
          <w:szCs w:val="22"/>
        </w:rPr>
        <w:t>–</w:t>
      </w:r>
      <w:r w:rsidR="00B50839" w:rsidRPr="001070C7">
        <w:rPr>
          <w:rFonts w:asciiTheme="majorHAnsi" w:hAnsiTheme="majorHAnsi" w:cstheme="majorHAnsi"/>
          <w:sz w:val="22"/>
          <w:szCs w:val="22"/>
        </w:rPr>
        <w:t>207</w:t>
      </w:r>
      <w:r w:rsidRPr="001070C7">
        <w:rPr>
          <w:rFonts w:asciiTheme="majorHAnsi" w:hAnsiTheme="majorHAnsi" w:cstheme="majorHAnsi"/>
          <w:sz w:val="22"/>
          <w:szCs w:val="22"/>
        </w:rPr>
        <w:t>.</w:t>
      </w:r>
    </w:p>
    <w:p w14:paraId="3275D38F" w14:textId="77777777" w:rsidR="001070C7" w:rsidRPr="001070C7" w:rsidRDefault="001070C7" w:rsidP="00160350">
      <w:pPr>
        <w:spacing w:after="0"/>
        <w:rPr>
          <w:rFonts w:asciiTheme="majorHAnsi" w:hAnsiTheme="majorHAnsi" w:cstheme="majorHAnsi"/>
          <w:sz w:val="22"/>
          <w:szCs w:val="22"/>
        </w:rPr>
      </w:pPr>
    </w:p>
    <w:p w14:paraId="3D305862" w14:textId="0241D5E4" w:rsidR="00B124B4" w:rsidRPr="001070C7" w:rsidRDefault="00B124B4" w:rsidP="001070C7">
      <w:pPr>
        <w:pStyle w:val="Heading2"/>
      </w:pPr>
      <w:r w:rsidRPr="001070C7">
        <w:t>How Job Savvy Are You?</w:t>
      </w:r>
      <w:r w:rsidR="00B50839" w:rsidRPr="001070C7">
        <w:t xml:space="preserve"> (page 207)</w:t>
      </w:r>
    </w:p>
    <w:p w14:paraId="58A6B8C3" w14:textId="12C45EC7" w:rsidR="006B1B66" w:rsidRDefault="00FD1E88">
      <w:pPr>
        <w:pStyle w:val="Heading3"/>
        <w:rPr>
          <w:rFonts w:eastAsiaTheme="minorEastAsia" w:cstheme="majorHAnsi"/>
          <w:color w:val="auto"/>
          <w:sz w:val="22"/>
          <w:szCs w:val="22"/>
        </w:rPr>
      </w:pPr>
      <w:bookmarkStart w:id="6" w:name="_Toc398896713"/>
      <w:r w:rsidRPr="001070C7">
        <w:rPr>
          <w:rFonts w:eastAsiaTheme="minorEastAsia" w:cstheme="majorHAnsi"/>
          <w:color w:val="auto"/>
          <w:sz w:val="22"/>
          <w:szCs w:val="22"/>
        </w:rPr>
        <w:t xml:space="preserve">Divide the class into small groups. Have the groups answer the case study questions on pages </w:t>
      </w:r>
      <w:r w:rsidR="00B50839" w:rsidRPr="001070C7">
        <w:rPr>
          <w:rFonts w:eastAsiaTheme="minorEastAsia" w:cstheme="majorHAnsi"/>
          <w:color w:val="auto"/>
          <w:sz w:val="22"/>
          <w:szCs w:val="22"/>
        </w:rPr>
        <w:t>205</w:t>
      </w:r>
      <w:r w:rsidR="0013555E" w:rsidRPr="009B2A7F">
        <w:rPr>
          <w:rFonts w:cstheme="majorHAnsi"/>
          <w:sz w:val="22"/>
          <w:szCs w:val="22"/>
        </w:rPr>
        <w:t>–</w:t>
      </w:r>
      <w:r w:rsidR="00B50839" w:rsidRPr="001070C7">
        <w:rPr>
          <w:rFonts w:eastAsiaTheme="minorEastAsia" w:cstheme="majorHAnsi"/>
          <w:color w:val="auto"/>
          <w:sz w:val="22"/>
          <w:szCs w:val="22"/>
        </w:rPr>
        <w:t>207</w:t>
      </w:r>
      <w:r w:rsidRPr="001070C7">
        <w:rPr>
          <w:rFonts w:eastAsiaTheme="minorEastAsia" w:cstheme="majorHAnsi"/>
          <w:color w:val="auto"/>
          <w:sz w:val="22"/>
          <w:szCs w:val="22"/>
        </w:rPr>
        <w:t xml:space="preserve"> using the posted list of skills to make their decisions. Then have the groups share their choices and the reasons in each case. There may be some disagreement among the groups, but there need not be a consensus. Use this opportunity to illustrate that making a decision about promoting someone is not always easy.</w:t>
      </w:r>
    </w:p>
    <w:p w14:paraId="4FD4BE10" w14:textId="77777777" w:rsidR="001070C7" w:rsidRPr="001070C7" w:rsidRDefault="001070C7" w:rsidP="0013555E">
      <w:pPr>
        <w:spacing w:after="0"/>
      </w:pPr>
    </w:p>
    <w:bookmarkEnd w:id="6"/>
    <w:p w14:paraId="56017C1E" w14:textId="0F0B02BC" w:rsidR="00975128" w:rsidRPr="001070C7" w:rsidRDefault="00FD1E88" w:rsidP="001070C7">
      <w:pPr>
        <w:pStyle w:val="Heading2"/>
      </w:pPr>
      <w:r w:rsidRPr="001070C7">
        <w:t>Career Development</w:t>
      </w:r>
      <w:r w:rsidR="006B1B66" w:rsidRPr="001070C7">
        <w:t xml:space="preserve"> (page 207)</w:t>
      </w:r>
    </w:p>
    <w:p w14:paraId="1DA169B1" w14:textId="6D9CE7CF" w:rsidR="00FD1E88" w:rsidRPr="001070C7" w:rsidRDefault="00FD1E88" w:rsidP="00FD1E88">
      <w:pPr>
        <w:rPr>
          <w:rFonts w:asciiTheme="majorHAnsi" w:hAnsiTheme="majorHAnsi" w:cstheme="majorHAnsi"/>
          <w:sz w:val="22"/>
          <w:szCs w:val="22"/>
        </w:rPr>
      </w:pPr>
      <w:r w:rsidRPr="001070C7">
        <w:rPr>
          <w:rFonts w:asciiTheme="majorHAnsi" w:hAnsiTheme="majorHAnsi" w:cstheme="majorHAnsi"/>
          <w:sz w:val="22"/>
          <w:szCs w:val="22"/>
        </w:rPr>
        <w:t xml:space="preserve">Discuss the meaning of the term </w:t>
      </w:r>
      <w:r w:rsidRPr="001070C7">
        <w:rPr>
          <w:rFonts w:asciiTheme="majorHAnsi" w:hAnsiTheme="majorHAnsi" w:cstheme="majorHAnsi"/>
          <w:i/>
          <w:iCs/>
          <w:sz w:val="22"/>
          <w:szCs w:val="22"/>
        </w:rPr>
        <w:t xml:space="preserve">career development. </w:t>
      </w:r>
      <w:r w:rsidRPr="001070C7">
        <w:rPr>
          <w:rFonts w:asciiTheme="majorHAnsi" w:hAnsiTheme="majorHAnsi" w:cstheme="majorHAnsi"/>
          <w:sz w:val="22"/>
          <w:szCs w:val="22"/>
        </w:rPr>
        <w:t xml:space="preserve">Together, go through the topics listed in this section on pages </w:t>
      </w:r>
      <w:r w:rsidR="006B1B66" w:rsidRPr="001070C7">
        <w:rPr>
          <w:rFonts w:asciiTheme="majorHAnsi" w:hAnsiTheme="majorHAnsi" w:cstheme="majorHAnsi"/>
          <w:sz w:val="22"/>
          <w:szCs w:val="22"/>
        </w:rPr>
        <w:t>207</w:t>
      </w:r>
      <w:r w:rsidR="00160350" w:rsidRPr="009B2A7F">
        <w:rPr>
          <w:rFonts w:asciiTheme="majorHAnsi" w:hAnsiTheme="majorHAnsi" w:cstheme="majorHAnsi"/>
          <w:sz w:val="22"/>
          <w:szCs w:val="22"/>
        </w:rPr>
        <w:t>–</w:t>
      </w:r>
      <w:r w:rsidR="006B1B66" w:rsidRPr="001070C7">
        <w:rPr>
          <w:rFonts w:asciiTheme="majorHAnsi" w:hAnsiTheme="majorHAnsi" w:cstheme="majorHAnsi"/>
          <w:sz w:val="22"/>
          <w:szCs w:val="22"/>
        </w:rPr>
        <w:t>208</w:t>
      </w:r>
      <w:r w:rsidRPr="001070C7">
        <w:rPr>
          <w:rFonts w:asciiTheme="majorHAnsi" w:hAnsiTheme="majorHAnsi" w:cstheme="majorHAnsi"/>
          <w:sz w:val="22"/>
          <w:szCs w:val="22"/>
        </w:rPr>
        <w:t>.</w:t>
      </w:r>
      <w:r w:rsidR="006B1B66" w:rsidRPr="001070C7">
        <w:rPr>
          <w:rFonts w:asciiTheme="majorHAnsi" w:hAnsiTheme="majorHAnsi" w:cstheme="majorHAnsi"/>
          <w:sz w:val="22"/>
          <w:szCs w:val="22"/>
        </w:rPr>
        <w:t xml:space="preserve"> Highlights may include</w:t>
      </w:r>
      <w:r w:rsidR="00160350">
        <w:rPr>
          <w:rFonts w:asciiTheme="majorHAnsi" w:hAnsiTheme="majorHAnsi" w:cstheme="majorHAnsi"/>
          <w:sz w:val="22"/>
          <w:szCs w:val="22"/>
        </w:rPr>
        <w:t>:</w:t>
      </w:r>
    </w:p>
    <w:p w14:paraId="676C9691" w14:textId="2CF3B663" w:rsidR="006B1B66" w:rsidRPr="00160350" w:rsidRDefault="006B1B66" w:rsidP="00160350">
      <w:pPr>
        <w:pStyle w:val="ListParagraph"/>
        <w:numPr>
          <w:ilvl w:val="0"/>
          <w:numId w:val="34"/>
        </w:numPr>
        <w:rPr>
          <w:rFonts w:asciiTheme="majorHAnsi" w:hAnsiTheme="majorHAnsi" w:cstheme="majorHAnsi"/>
          <w:sz w:val="22"/>
          <w:szCs w:val="22"/>
        </w:rPr>
      </w:pPr>
      <w:r w:rsidRPr="00160350">
        <w:rPr>
          <w:rFonts w:asciiTheme="majorHAnsi" w:hAnsiTheme="majorHAnsi" w:cstheme="majorHAnsi"/>
          <w:sz w:val="22"/>
          <w:szCs w:val="22"/>
        </w:rPr>
        <w:lastRenderedPageBreak/>
        <w:t>Finding information about jobs using O*NET OnLine at https://www.onetonline.org and</w:t>
      </w:r>
    </w:p>
    <w:p w14:paraId="1CA8B89A" w14:textId="6550030B" w:rsidR="006B1B66" w:rsidRPr="00160350" w:rsidRDefault="006B1B66" w:rsidP="00160350">
      <w:pPr>
        <w:pStyle w:val="ListParagraph"/>
        <w:numPr>
          <w:ilvl w:val="0"/>
          <w:numId w:val="34"/>
        </w:numPr>
        <w:rPr>
          <w:rFonts w:asciiTheme="majorHAnsi" w:hAnsiTheme="majorHAnsi" w:cstheme="majorHAnsi"/>
          <w:sz w:val="22"/>
          <w:szCs w:val="22"/>
        </w:rPr>
      </w:pPr>
      <w:r w:rsidRPr="00160350">
        <w:rPr>
          <w:rFonts w:asciiTheme="majorHAnsi" w:hAnsiTheme="majorHAnsi" w:cstheme="majorHAnsi"/>
          <w:sz w:val="22"/>
          <w:szCs w:val="22"/>
        </w:rPr>
        <w:t xml:space="preserve">the Occupational Outlook Handbook at </w:t>
      </w:r>
      <w:hyperlink r:id="rId8" w:history="1">
        <w:r w:rsidRPr="00160350">
          <w:rPr>
            <w:rStyle w:val="Hyperlink"/>
            <w:rFonts w:asciiTheme="majorHAnsi" w:hAnsiTheme="majorHAnsi" w:cstheme="majorHAnsi"/>
            <w:color w:val="auto"/>
            <w:sz w:val="22"/>
            <w:szCs w:val="22"/>
          </w:rPr>
          <w:t>https://www.bls.gov/ooh/</w:t>
        </w:r>
      </w:hyperlink>
      <w:r w:rsidRPr="00160350">
        <w:rPr>
          <w:rFonts w:asciiTheme="majorHAnsi" w:hAnsiTheme="majorHAnsi" w:cstheme="majorHAnsi"/>
          <w:sz w:val="22"/>
          <w:szCs w:val="22"/>
        </w:rPr>
        <w:t>.</w:t>
      </w:r>
    </w:p>
    <w:p w14:paraId="33AD1AED" w14:textId="1EB057B5" w:rsidR="006B1B66" w:rsidRPr="00160350" w:rsidRDefault="006B1B66" w:rsidP="00160350">
      <w:pPr>
        <w:pStyle w:val="ListParagraph"/>
        <w:numPr>
          <w:ilvl w:val="0"/>
          <w:numId w:val="34"/>
        </w:numPr>
        <w:rPr>
          <w:rFonts w:asciiTheme="majorHAnsi" w:hAnsiTheme="majorHAnsi" w:cstheme="majorHAnsi"/>
          <w:sz w:val="22"/>
          <w:szCs w:val="22"/>
        </w:rPr>
      </w:pPr>
      <w:r w:rsidRPr="00160350">
        <w:rPr>
          <w:rFonts w:asciiTheme="majorHAnsi" w:hAnsiTheme="majorHAnsi" w:cstheme="majorHAnsi"/>
          <w:sz w:val="22"/>
          <w:szCs w:val="22"/>
        </w:rPr>
        <w:t xml:space="preserve">Put </w:t>
      </w:r>
      <w:r w:rsidR="00FE6AE6" w:rsidRPr="00160350">
        <w:rPr>
          <w:rFonts w:asciiTheme="majorHAnsi" w:hAnsiTheme="majorHAnsi" w:cstheme="majorHAnsi"/>
          <w:sz w:val="22"/>
          <w:szCs w:val="22"/>
        </w:rPr>
        <w:t xml:space="preserve">your career </w:t>
      </w:r>
      <w:r w:rsidRPr="00160350">
        <w:rPr>
          <w:rFonts w:asciiTheme="majorHAnsi" w:hAnsiTheme="majorHAnsi" w:cstheme="majorHAnsi"/>
          <w:sz w:val="22"/>
          <w:szCs w:val="22"/>
        </w:rPr>
        <w:t>plan in writing to motivate yourself to reach your goal.</w:t>
      </w:r>
    </w:p>
    <w:p w14:paraId="6FBB8623" w14:textId="5828538A" w:rsidR="006B1B66" w:rsidRPr="00160350" w:rsidRDefault="006B1B66" w:rsidP="00160350">
      <w:pPr>
        <w:pStyle w:val="ListParagraph"/>
        <w:numPr>
          <w:ilvl w:val="0"/>
          <w:numId w:val="34"/>
        </w:numPr>
        <w:rPr>
          <w:rFonts w:asciiTheme="majorHAnsi" w:hAnsiTheme="majorHAnsi" w:cstheme="majorHAnsi"/>
          <w:sz w:val="22"/>
          <w:szCs w:val="22"/>
        </w:rPr>
      </w:pPr>
      <w:r w:rsidRPr="00160350">
        <w:rPr>
          <w:rFonts w:asciiTheme="majorHAnsi" w:hAnsiTheme="majorHAnsi" w:cstheme="majorHAnsi"/>
          <w:sz w:val="22"/>
          <w:szCs w:val="22"/>
        </w:rPr>
        <w:t>Find a mentor. What is a mentor?</w:t>
      </w:r>
    </w:p>
    <w:p w14:paraId="1E19C561" w14:textId="515FD0E3" w:rsidR="006B1B66" w:rsidRPr="00160350" w:rsidRDefault="006B1B66" w:rsidP="00160350">
      <w:pPr>
        <w:pStyle w:val="ListParagraph"/>
        <w:numPr>
          <w:ilvl w:val="0"/>
          <w:numId w:val="34"/>
        </w:numPr>
        <w:rPr>
          <w:rFonts w:asciiTheme="majorHAnsi" w:hAnsiTheme="majorHAnsi" w:cstheme="majorHAnsi"/>
          <w:sz w:val="22"/>
          <w:szCs w:val="22"/>
        </w:rPr>
      </w:pPr>
      <w:r w:rsidRPr="00160350">
        <w:rPr>
          <w:rFonts w:asciiTheme="majorHAnsi" w:hAnsiTheme="majorHAnsi" w:cstheme="majorHAnsi"/>
          <w:sz w:val="22"/>
          <w:szCs w:val="22"/>
        </w:rPr>
        <w:t xml:space="preserve">Keep a record of your accomplishments. What is a portfolio? </w:t>
      </w:r>
    </w:p>
    <w:p w14:paraId="63DD7EC9" w14:textId="77777777" w:rsidR="001070C7" w:rsidRPr="001070C7" w:rsidRDefault="001070C7" w:rsidP="006D2461">
      <w:pPr>
        <w:spacing w:after="0"/>
        <w:rPr>
          <w:rFonts w:asciiTheme="majorHAnsi" w:hAnsiTheme="majorHAnsi" w:cstheme="majorHAnsi"/>
          <w:sz w:val="22"/>
          <w:szCs w:val="22"/>
        </w:rPr>
      </w:pPr>
    </w:p>
    <w:p w14:paraId="20660672" w14:textId="7065B19F" w:rsidR="00FD1E88" w:rsidRPr="001070C7" w:rsidRDefault="006B1B66" w:rsidP="001070C7">
      <w:pPr>
        <w:pStyle w:val="Heading2"/>
        <w:rPr>
          <w:rFonts w:eastAsiaTheme="minorEastAsia"/>
        </w:rPr>
      </w:pPr>
      <w:r w:rsidRPr="001070C7">
        <w:t xml:space="preserve">Reflected Best Self (page </w:t>
      </w:r>
      <w:r w:rsidR="00FE6AE6" w:rsidRPr="001070C7">
        <w:t>209)</w:t>
      </w:r>
    </w:p>
    <w:p w14:paraId="05121384" w14:textId="4A527363" w:rsidR="00FD1E88" w:rsidRDefault="00FD1E88" w:rsidP="00FD1E88">
      <w:pPr>
        <w:rPr>
          <w:rFonts w:asciiTheme="majorHAnsi" w:hAnsiTheme="majorHAnsi" w:cstheme="majorHAnsi"/>
          <w:sz w:val="22"/>
          <w:szCs w:val="22"/>
        </w:rPr>
      </w:pPr>
      <w:r w:rsidRPr="001070C7">
        <w:rPr>
          <w:rFonts w:asciiTheme="majorHAnsi" w:hAnsiTheme="majorHAnsi" w:cstheme="majorHAnsi"/>
          <w:sz w:val="22"/>
          <w:szCs w:val="22"/>
        </w:rPr>
        <w:t xml:space="preserve">Using the information in </w:t>
      </w:r>
      <w:r w:rsidRPr="001070C7">
        <w:rPr>
          <w:rFonts w:asciiTheme="majorHAnsi" w:hAnsiTheme="majorHAnsi" w:cstheme="majorHAnsi"/>
          <w:i/>
          <w:iCs/>
          <w:sz w:val="22"/>
          <w:szCs w:val="22"/>
        </w:rPr>
        <w:t xml:space="preserve">Job Savvy </w:t>
      </w:r>
      <w:r w:rsidRPr="001070C7">
        <w:rPr>
          <w:rFonts w:asciiTheme="majorHAnsi" w:hAnsiTheme="majorHAnsi" w:cstheme="majorHAnsi"/>
          <w:iCs/>
          <w:sz w:val="22"/>
          <w:szCs w:val="22"/>
        </w:rPr>
        <w:t>under “Reflected Best Self”</w:t>
      </w:r>
      <w:r w:rsidRPr="001070C7">
        <w:rPr>
          <w:rFonts w:asciiTheme="majorHAnsi" w:hAnsiTheme="majorHAnsi" w:cstheme="majorHAnsi"/>
          <w:sz w:val="22"/>
          <w:szCs w:val="22"/>
        </w:rPr>
        <w:t xml:space="preserve"> on page </w:t>
      </w:r>
      <w:r w:rsidR="00FE6AE6" w:rsidRPr="001070C7">
        <w:rPr>
          <w:rFonts w:asciiTheme="majorHAnsi" w:hAnsiTheme="majorHAnsi" w:cstheme="majorHAnsi"/>
          <w:sz w:val="22"/>
          <w:szCs w:val="22"/>
        </w:rPr>
        <w:t>209</w:t>
      </w:r>
      <w:r w:rsidRPr="001070C7">
        <w:rPr>
          <w:rFonts w:asciiTheme="majorHAnsi" w:hAnsiTheme="majorHAnsi" w:cstheme="majorHAnsi"/>
          <w:sz w:val="22"/>
          <w:szCs w:val="22"/>
        </w:rPr>
        <w:t xml:space="preserve">, have </w:t>
      </w:r>
      <w:r w:rsidR="00FE6AE6" w:rsidRPr="001070C7">
        <w:rPr>
          <w:rFonts w:asciiTheme="majorHAnsi" w:hAnsiTheme="majorHAnsi" w:cstheme="majorHAnsi"/>
          <w:sz w:val="22"/>
          <w:szCs w:val="22"/>
        </w:rPr>
        <w:t xml:space="preserve">your students </w:t>
      </w:r>
      <w:r w:rsidRPr="001070C7">
        <w:rPr>
          <w:rFonts w:asciiTheme="majorHAnsi" w:hAnsiTheme="majorHAnsi" w:cstheme="majorHAnsi"/>
          <w:sz w:val="22"/>
          <w:szCs w:val="22"/>
        </w:rPr>
        <w:t xml:space="preserve">complete this exercise. </w:t>
      </w:r>
      <w:r w:rsidR="00FE6AE6" w:rsidRPr="001070C7">
        <w:rPr>
          <w:rFonts w:asciiTheme="majorHAnsi" w:hAnsiTheme="majorHAnsi" w:cstheme="majorHAnsi"/>
          <w:sz w:val="22"/>
          <w:szCs w:val="22"/>
        </w:rPr>
        <w:t xml:space="preserve">Students </w:t>
      </w:r>
      <w:r w:rsidRPr="001070C7">
        <w:rPr>
          <w:rFonts w:asciiTheme="majorHAnsi" w:hAnsiTheme="majorHAnsi" w:cstheme="majorHAnsi"/>
          <w:sz w:val="22"/>
          <w:szCs w:val="22"/>
        </w:rPr>
        <w:t>will learn about their best selves.</w:t>
      </w:r>
    </w:p>
    <w:p w14:paraId="531E6D9C" w14:textId="77777777" w:rsidR="001070C7" w:rsidRPr="001070C7" w:rsidRDefault="001070C7" w:rsidP="00160350">
      <w:pPr>
        <w:spacing w:after="0"/>
        <w:rPr>
          <w:rFonts w:asciiTheme="majorHAnsi" w:hAnsiTheme="majorHAnsi" w:cstheme="majorHAnsi"/>
          <w:sz w:val="22"/>
          <w:szCs w:val="22"/>
        </w:rPr>
      </w:pPr>
    </w:p>
    <w:p w14:paraId="06FB3FD3" w14:textId="67F4A730" w:rsidR="00FD1E88" w:rsidRPr="001070C7" w:rsidRDefault="00FD1E88" w:rsidP="001070C7">
      <w:pPr>
        <w:pStyle w:val="Heading2"/>
      </w:pPr>
      <w:bookmarkStart w:id="7" w:name="_Toc398896724"/>
      <w:r w:rsidRPr="001070C7">
        <w:t>Building a Portfolio</w:t>
      </w:r>
      <w:bookmarkEnd w:id="7"/>
      <w:r w:rsidR="00FE6AE6" w:rsidRPr="001070C7">
        <w:t xml:space="preserve"> (page 210)</w:t>
      </w:r>
    </w:p>
    <w:p w14:paraId="344227AA" w14:textId="6A1BDA68" w:rsidR="00FE6AE6" w:rsidRPr="001A666D" w:rsidRDefault="00FE6AE6" w:rsidP="00FD1E88">
      <w:pPr>
        <w:rPr>
          <w:rFonts w:asciiTheme="majorHAnsi" w:hAnsiTheme="majorHAnsi" w:cstheme="majorHAnsi"/>
          <w:sz w:val="22"/>
          <w:szCs w:val="22"/>
        </w:rPr>
      </w:pPr>
      <w:r w:rsidRPr="001070C7">
        <w:rPr>
          <w:rFonts w:asciiTheme="majorHAnsi" w:hAnsiTheme="majorHAnsi" w:cstheme="majorHAnsi"/>
          <w:sz w:val="22"/>
          <w:szCs w:val="22"/>
        </w:rPr>
        <w:t xml:space="preserve">Using the </w:t>
      </w:r>
      <w:r w:rsidR="00FD1E88" w:rsidRPr="001070C7">
        <w:rPr>
          <w:rFonts w:asciiTheme="majorHAnsi" w:hAnsiTheme="majorHAnsi" w:cstheme="majorHAnsi"/>
          <w:sz w:val="22"/>
          <w:szCs w:val="22"/>
        </w:rPr>
        <w:t xml:space="preserve">“Building a Portfolio” section on pages </w:t>
      </w:r>
      <w:r w:rsidRPr="001070C7">
        <w:rPr>
          <w:rFonts w:asciiTheme="majorHAnsi" w:hAnsiTheme="majorHAnsi" w:cstheme="majorHAnsi"/>
          <w:sz w:val="22"/>
          <w:szCs w:val="22"/>
        </w:rPr>
        <w:t>210</w:t>
      </w:r>
      <w:r w:rsidR="00160350" w:rsidRPr="009B2A7F">
        <w:rPr>
          <w:rFonts w:asciiTheme="majorHAnsi" w:hAnsiTheme="majorHAnsi" w:cstheme="majorHAnsi"/>
          <w:sz w:val="22"/>
          <w:szCs w:val="22"/>
        </w:rPr>
        <w:t>–</w:t>
      </w:r>
      <w:r w:rsidRPr="001070C7">
        <w:rPr>
          <w:rFonts w:asciiTheme="majorHAnsi" w:hAnsiTheme="majorHAnsi" w:cstheme="majorHAnsi"/>
          <w:sz w:val="22"/>
          <w:szCs w:val="22"/>
        </w:rPr>
        <w:t>211</w:t>
      </w:r>
      <w:r w:rsidR="00FD1E88" w:rsidRPr="001070C7">
        <w:rPr>
          <w:rFonts w:asciiTheme="majorHAnsi" w:hAnsiTheme="majorHAnsi" w:cstheme="majorHAnsi"/>
          <w:sz w:val="22"/>
          <w:szCs w:val="22"/>
        </w:rPr>
        <w:t xml:space="preserve">, discuss what should be in a portfolio. </w:t>
      </w:r>
      <w:r w:rsidRPr="001070C7">
        <w:rPr>
          <w:rFonts w:asciiTheme="majorHAnsi" w:hAnsiTheme="majorHAnsi" w:cstheme="majorHAnsi"/>
          <w:sz w:val="22"/>
          <w:szCs w:val="22"/>
        </w:rPr>
        <w:t>Point out the increased use of electronic or digital portfolios.</w:t>
      </w:r>
      <w:r w:rsidR="00AD09CC">
        <w:rPr>
          <w:rFonts w:asciiTheme="majorHAnsi" w:hAnsiTheme="majorHAnsi" w:cstheme="majorHAnsi"/>
          <w:sz w:val="22"/>
          <w:szCs w:val="22"/>
        </w:rPr>
        <w:t xml:space="preserve"> At this time you may want </w:t>
      </w:r>
      <w:r w:rsidR="001A666D">
        <w:rPr>
          <w:rFonts w:asciiTheme="majorHAnsi" w:hAnsiTheme="majorHAnsi" w:cstheme="majorHAnsi"/>
          <w:sz w:val="22"/>
          <w:szCs w:val="22"/>
        </w:rPr>
        <w:t>to show the class</w:t>
      </w:r>
      <w:r w:rsidR="00AD09CC">
        <w:rPr>
          <w:rFonts w:asciiTheme="majorHAnsi" w:hAnsiTheme="majorHAnsi" w:cstheme="majorHAnsi"/>
          <w:sz w:val="22"/>
          <w:szCs w:val="22"/>
        </w:rPr>
        <w:t xml:space="preserve"> how to set up a LinkedIn account using the example from </w:t>
      </w:r>
      <w:r w:rsidR="00AD09CC">
        <w:rPr>
          <w:rFonts w:asciiTheme="majorHAnsi" w:hAnsiTheme="majorHAnsi" w:cstheme="majorHAnsi"/>
          <w:i/>
          <w:sz w:val="22"/>
          <w:szCs w:val="22"/>
        </w:rPr>
        <w:t xml:space="preserve">Job Savvy </w:t>
      </w:r>
      <w:r w:rsidR="00AD09CC">
        <w:rPr>
          <w:rFonts w:asciiTheme="majorHAnsi" w:hAnsiTheme="majorHAnsi" w:cstheme="majorHAnsi"/>
          <w:sz w:val="22"/>
          <w:szCs w:val="22"/>
        </w:rPr>
        <w:t>(pag</w:t>
      </w:r>
      <w:r w:rsidR="001A666D">
        <w:rPr>
          <w:rFonts w:asciiTheme="majorHAnsi" w:hAnsiTheme="majorHAnsi" w:cstheme="majorHAnsi"/>
          <w:sz w:val="22"/>
          <w:szCs w:val="22"/>
        </w:rPr>
        <w:t>es 2014 on networking, and 214</w:t>
      </w:r>
      <w:r w:rsidR="001A666D" w:rsidRPr="009B2A7F">
        <w:rPr>
          <w:rFonts w:asciiTheme="majorHAnsi" w:hAnsiTheme="majorHAnsi" w:cstheme="majorHAnsi"/>
          <w:sz w:val="22"/>
          <w:szCs w:val="22"/>
        </w:rPr>
        <w:t>–</w:t>
      </w:r>
      <w:r w:rsidR="001A666D">
        <w:rPr>
          <w:rFonts w:asciiTheme="majorHAnsi" w:hAnsiTheme="majorHAnsi" w:cstheme="majorHAnsi"/>
          <w:sz w:val="22"/>
          <w:szCs w:val="22"/>
        </w:rPr>
        <w:t xml:space="preserve">215). You can use the sample LinkedIn example of Maribel Batista that was used in the JIST card example in </w:t>
      </w:r>
      <w:r w:rsidR="001A666D">
        <w:rPr>
          <w:rFonts w:asciiTheme="majorHAnsi" w:hAnsiTheme="majorHAnsi" w:cstheme="majorHAnsi"/>
          <w:i/>
          <w:sz w:val="22"/>
          <w:szCs w:val="22"/>
        </w:rPr>
        <w:t>Job Savvy</w:t>
      </w:r>
      <w:r w:rsidR="001A666D">
        <w:rPr>
          <w:rFonts w:asciiTheme="majorHAnsi" w:hAnsiTheme="majorHAnsi" w:cstheme="majorHAnsi"/>
          <w:sz w:val="22"/>
          <w:szCs w:val="22"/>
        </w:rPr>
        <w:t xml:space="preserve"> (see the end of this document).</w:t>
      </w:r>
    </w:p>
    <w:p w14:paraId="38DAD848" w14:textId="77777777" w:rsidR="001070C7" w:rsidRPr="001070C7" w:rsidRDefault="001070C7" w:rsidP="00160350">
      <w:pPr>
        <w:spacing w:after="0"/>
        <w:rPr>
          <w:rFonts w:asciiTheme="majorHAnsi" w:hAnsiTheme="majorHAnsi" w:cstheme="majorHAnsi"/>
          <w:sz w:val="22"/>
          <w:szCs w:val="22"/>
        </w:rPr>
      </w:pPr>
    </w:p>
    <w:p w14:paraId="31D316C4" w14:textId="77777777" w:rsidR="00FE6AE6" w:rsidRPr="001070C7" w:rsidRDefault="00FE6AE6" w:rsidP="001070C7">
      <w:pPr>
        <w:pStyle w:val="Heading2"/>
      </w:pPr>
      <w:r w:rsidRPr="001070C7">
        <w:t>Leaving a Job (page 211)</w:t>
      </w:r>
    </w:p>
    <w:p w14:paraId="6FCC2DEF" w14:textId="20CD77EE" w:rsidR="00FD1E88" w:rsidRDefault="00FE6AE6" w:rsidP="00FD1E88">
      <w:pPr>
        <w:rPr>
          <w:rFonts w:asciiTheme="majorHAnsi" w:hAnsiTheme="majorHAnsi" w:cstheme="majorHAnsi"/>
          <w:sz w:val="22"/>
          <w:szCs w:val="22"/>
        </w:rPr>
      </w:pPr>
      <w:r w:rsidRPr="001070C7">
        <w:rPr>
          <w:rFonts w:asciiTheme="majorHAnsi" w:hAnsiTheme="majorHAnsi" w:cstheme="majorHAnsi"/>
          <w:sz w:val="22"/>
          <w:szCs w:val="22"/>
        </w:rPr>
        <w:t xml:space="preserve">Discuss the reasons for leaving a job. Review the guidelines to use when leaving a job. </w:t>
      </w:r>
      <w:r w:rsidR="00D43101" w:rsidRPr="001070C7">
        <w:rPr>
          <w:rFonts w:asciiTheme="majorHAnsi" w:hAnsiTheme="majorHAnsi" w:cstheme="majorHAnsi"/>
          <w:sz w:val="22"/>
          <w:szCs w:val="22"/>
        </w:rPr>
        <w:t>Note that</w:t>
      </w:r>
      <w:r w:rsidR="00A46ED9" w:rsidRPr="001070C7">
        <w:rPr>
          <w:rFonts w:asciiTheme="majorHAnsi" w:hAnsiTheme="majorHAnsi" w:cstheme="majorHAnsi"/>
          <w:sz w:val="22"/>
          <w:szCs w:val="22"/>
        </w:rPr>
        <w:t xml:space="preserve"> when</w:t>
      </w:r>
      <w:r w:rsidR="00D43101" w:rsidRPr="001070C7">
        <w:rPr>
          <w:rFonts w:asciiTheme="majorHAnsi" w:hAnsiTheme="majorHAnsi" w:cstheme="majorHAnsi"/>
          <w:sz w:val="22"/>
          <w:szCs w:val="22"/>
        </w:rPr>
        <w:t xml:space="preserve"> leaving a job having a good relationship with your supervisor and coworkers is important. </w:t>
      </w:r>
    </w:p>
    <w:p w14:paraId="057E9C63" w14:textId="77777777" w:rsidR="001070C7" w:rsidRPr="001070C7" w:rsidRDefault="001070C7" w:rsidP="00160350">
      <w:pPr>
        <w:spacing w:after="0"/>
        <w:rPr>
          <w:rFonts w:asciiTheme="majorHAnsi" w:hAnsiTheme="majorHAnsi" w:cstheme="majorHAnsi"/>
          <w:sz w:val="22"/>
          <w:szCs w:val="22"/>
        </w:rPr>
      </w:pPr>
    </w:p>
    <w:p w14:paraId="13934244" w14:textId="35D4502C" w:rsidR="00FD1E88" w:rsidRPr="001070C7" w:rsidRDefault="00FD1E88" w:rsidP="001070C7">
      <w:pPr>
        <w:pStyle w:val="Heading2"/>
      </w:pPr>
      <w:r w:rsidRPr="001070C7">
        <w:t>How Job Savvy Are You?</w:t>
      </w:r>
      <w:r w:rsidR="00D43101" w:rsidRPr="001070C7">
        <w:t xml:space="preserve"> (page 212)</w:t>
      </w:r>
    </w:p>
    <w:p w14:paraId="027DE444" w14:textId="08D326FB" w:rsidR="00FD1E88" w:rsidRDefault="00FD1E88" w:rsidP="00FD1E88">
      <w:pPr>
        <w:rPr>
          <w:rFonts w:asciiTheme="majorHAnsi" w:hAnsiTheme="majorHAnsi" w:cstheme="majorHAnsi"/>
          <w:sz w:val="22"/>
          <w:szCs w:val="22"/>
        </w:rPr>
      </w:pPr>
      <w:r w:rsidRPr="001070C7">
        <w:rPr>
          <w:rFonts w:asciiTheme="majorHAnsi" w:hAnsiTheme="majorHAnsi" w:cstheme="majorHAnsi"/>
          <w:sz w:val="22"/>
          <w:szCs w:val="22"/>
        </w:rPr>
        <w:t xml:space="preserve">Divide the class into groups of three. Have the groups read and discuss the two case studies on page </w:t>
      </w:r>
      <w:r w:rsidR="00D43101" w:rsidRPr="001070C7">
        <w:rPr>
          <w:rFonts w:asciiTheme="majorHAnsi" w:hAnsiTheme="majorHAnsi" w:cstheme="majorHAnsi"/>
          <w:sz w:val="22"/>
          <w:szCs w:val="22"/>
        </w:rPr>
        <w:t>212</w:t>
      </w:r>
      <w:r w:rsidRPr="001070C7">
        <w:rPr>
          <w:rFonts w:asciiTheme="majorHAnsi" w:hAnsiTheme="majorHAnsi" w:cstheme="majorHAnsi"/>
          <w:sz w:val="22"/>
          <w:szCs w:val="22"/>
        </w:rPr>
        <w:t xml:space="preserve"> and come to group decisions about each case. Ask each group to share its answers.</w:t>
      </w:r>
    </w:p>
    <w:p w14:paraId="278B29C0" w14:textId="77777777" w:rsidR="001070C7" w:rsidRPr="001070C7" w:rsidRDefault="001070C7" w:rsidP="00160350">
      <w:pPr>
        <w:spacing w:after="0"/>
        <w:rPr>
          <w:rFonts w:asciiTheme="majorHAnsi" w:hAnsiTheme="majorHAnsi" w:cstheme="majorHAnsi"/>
          <w:sz w:val="22"/>
          <w:szCs w:val="22"/>
        </w:rPr>
      </w:pPr>
    </w:p>
    <w:p w14:paraId="713AB7A2" w14:textId="65EF4AB7" w:rsidR="00D43101" w:rsidRPr="001070C7" w:rsidRDefault="00D43101" w:rsidP="001070C7">
      <w:pPr>
        <w:pStyle w:val="Heading2"/>
      </w:pPr>
      <w:r w:rsidRPr="001070C7">
        <w:t>Finding a New Job (page 213)</w:t>
      </w:r>
    </w:p>
    <w:p w14:paraId="65D0E184" w14:textId="2C624BF0" w:rsidR="00962B25" w:rsidRDefault="00314530" w:rsidP="00962B25">
      <w:pPr>
        <w:rPr>
          <w:rFonts w:asciiTheme="majorHAnsi" w:hAnsiTheme="majorHAnsi" w:cstheme="majorHAnsi"/>
          <w:sz w:val="22"/>
          <w:szCs w:val="22"/>
        </w:rPr>
      </w:pPr>
      <w:r w:rsidRPr="001070C7">
        <w:rPr>
          <w:rFonts w:asciiTheme="majorHAnsi" w:hAnsiTheme="majorHAnsi" w:cstheme="majorHAnsi"/>
          <w:sz w:val="22"/>
          <w:szCs w:val="22"/>
        </w:rPr>
        <w:t>Use the information in this section to introduce your students to some basic job</w:t>
      </w:r>
      <w:r w:rsidR="006D2461">
        <w:rPr>
          <w:rFonts w:asciiTheme="majorHAnsi" w:hAnsiTheme="majorHAnsi" w:cstheme="majorHAnsi"/>
          <w:sz w:val="22"/>
          <w:szCs w:val="22"/>
        </w:rPr>
        <w:t>-</w:t>
      </w:r>
      <w:r w:rsidRPr="001070C7">
        <w:rPr>
          <w:rFonts w:asciiTheme="majorHAnsi" w:hAnsiTheme="majorHAnsi" w:cstheme="majorHAnsi"/>
          <w:sz w:val="22"/>
          <w:szCs w:val="22"/>
        </w:rPr>
        <w:t xml:space="preserve">search tools. </w:t>
      </w:r>
      <w:r w:rsidR="00962B25" w:rsidRPr="001070C7">
        <w:rPr>
          <w:rFonts w:asciiTheme="majorHAnsi" w:hAnsiTheme="majorHAnsi" w:cstheme="majorHAnsi"/>
          <w:sz w:val="22"/>
          <w:szCs w:val="22"/>
        </w:rPr>
        <w:t>Discuss the job</w:t>
      </w:r>
      <w:r w:rsidR="006D2461">
        <w:rPr>
          <w:rFonts w:asciiTheme="majorHAnsi" w:hAnsiTheme="majorHAnsi" w:cstheme="majorHAnsi"/>
          <w:sz w:val="22"/>
          <w:szCs w:val="22"/>
        </w:rPr>
        <w:t>-</w:t>
      </w:r>
      <w:r w:rsidR="00962B25" w:rsidRPr="001070C7">
        <w:rPr>
          <w:rFonts w:asciiTheme="majorHAnsi" w:hAnsiTheme="majorHAnsi" w:cstheme="majorHAnsi"/>
          <w:sz w:val="22"/>
          <w:szCs w:val="22"/>
        </w:rPr>
        <w:t>search tools listed. Introduce your students to the JIST card</w:t>
      </w:r>
      <w:r w:rsidR="00AD09CC">
        <w:rPr>
          <w:rFonts w:asciiTheme="majorHAnsi" w:hAnsiTheme="majorHAnsi" w:cstheme="majorHAnsi"/>
          <w:sz w:val="22"/>
          <w:szCs w:val="22"/>
        </w:rPr>
        <w:t xml:space="preserve"> (pages 213</w:t>
      </w:r>
      <w:r w:rsidR="00AD09CC" w:rsidRPr="009B2A7F">
        <w:rPr>
          <w:rFonts w:asciiTheme="majorHAnsi" w:hAnsiTheme="majorHAnsi" w:cstheme="majorHAnsi"/>
          <w:sz w:val="22"/>
          <w:szCs w:val="22"/>
        </w:rPr>
        <w:t>–</w:t>
      </w:r>
      <w:r w:rsidR="00AD09CC">
        <w:rPr>
          <w:rFonts w:asciiTheme="majorHAnsi" w:hAnsiTheme="majorHAnsi" w:cstheme="majorHAnsi"/>
          <w:sz w:val="22"/>
          <w:szCs w:val="22"/>
        </w:rPr>
        <w:t>214)</w:t>
      </w:r>
      <w:r w:rsidR="00962B25" w:rsidRPr="001070C7">
        <w:rPr>
          <w:rFonts w:asciiTheme="majorHAnsi" w:hAnsiTheme="majorHAnsi" w:cstheme="majorHAnsi"/>
          <w:sz w:val="22"/>
          <w:szCs w:val="22"/>
        </w:rPr>
        <w:t>. Discuss the information on it and how it is used in networking. Point out that networking is the most successful job search strategy used.</w:t>
      </w:r>
      <w:r w:rsidR="00160350">
        <w:rPr>
          <w:rFonts w:asciiTheme="majorHAnsi" w:hAnsiTheme="majorHAnsi" w:cstheme="majorHAnsi"/>
          <w:sz w:val="22"/>
          <w:szCs w:val="22"/>
        </w:rPr>
        <w:t xml:space="preserve"> </w:t>
      </w:r>
      <w:r w:rsidR="00962B25" w:rsidRPr="001070C7">
        <w:rPr>
          <w:rFonts w:asciiTheme="majorHAnsi" w:hAnsiTheme="majorHAnsi" w:cstheme="majorHAnsi"/>
          <w:sz w:val="22"/>
          <w:szCs w:val="22"/>
        </w:rPr>
        <w:t xml:space="preserve">Continue the discussion by using the section “Understanding How the Job Market Works” </w:t>
      </w:r>
      <w:r w:rsidR="00160350">
        <w:rPr>
          <w:rFonts w:asciiTheme="majorHAnsi" w:hAnsiTheme="majorHAnsi" w:cstheme="majorHAnsi"/>
          <w:sz w:val="22"/>
          <w:szCs w:val="22"/>
        </w:rPr>
        <w:t>(</w:t>
      </w:r>
      <w:r w:rsidR="00962B25" w:rsidRPr="001070C7">
        <w:rPr>
          <w:rFonts w:asciiTheme="majorHAnsi" w:hAnsiTheme="majorHAnsi" w:cstheme="majorHAnsi"/>
          <w:sz w:val="22"/>
          <w:szCs w:val="22"/>
        </w:rPr>
        <w:t>page 214</w:t>
      </w:r>
      <w:r w:rsidR="00160350">
        <w:rPr>
          <w:rFonts w:asciiTheme="majorHAnsi" w:hAnsiTheme="majorHAnsi" w:cstheme="majorHAnsi"/>
          <w:sz w:val="22"/>
          <w:szCs w:val="22"/>
        </w:rPr>
        <w:t>)</w:t>
      </w:r>
      <w:r w:rsidR="00962B25" w:rsidRPr="001070C7">
        <w:rPr>
          <w:rFonts w:asciiTheme="majorHAnsi" w:hAnsiTheme="majorHAnsi" w:cstheme="majorHAnsi"/>
          <w:sz w:val="22"/>
          <w:szCs w:val="22"/>
        </w:rPr>
        <w:t xml:space="preserve">. Discuss the three facts listed. Point out how these facts help in getting a job quicker. </w:t>
      </w:r>
      <w:r w:rsidR="00160350">
        <w:rPr>
          <w:rFonts w:asciiTheme="majorHAnsi" w:hAnsiTheme="majorHAnsi" w:cstheme="majorHAnsi"/>
          <w:sz w:val="22"/>
          <w:szCs w:val="22"/>
        </w:rPr>
        <w:t xml:space="preserve"> </w:t>
      </w:r>
      <w:r w:rsidR="00962B25" w:rsidRPr="001070C7">
        <w:rPr>
          <w:rFonts w:asciiTheme="majorHAnsi" w:hAnsiTheme="majorHAnsi" w:cstheme="majorHAnsi"/>
          <w:sz w:val="22"/>
          <w:szCs w:val="22"/>
        </w:rPr>
        <w:t xml:space="preserve">Review the actions for getting a job in </w:t>
      </w:r>
      <w:r w:rsidR="00160350">
        <w:rPr>
          <w:rFonts w:asciiTheme="majorHAnsi" w:hAnsiTheme="majorHAnsi" w:cstheme="majorHAnsi"/>
          <w:sz w:val="22"/>
          <w:szCs w:val="22"/>
        </w:rPr>
        <w:t>“</w:t>
      </w:r>
      <w:r w:rsidR="00962B25" w:rsidRPr="001070C7">
        <w:rPr>
          <w:rFonts w:asciiTheme="majorHAnsi" w:hAnsiTheme="majorHAnsi" w:cstheme="majorHAnsi"/>
          <w:sz w:val="22"/>
          <w:szCs w:val="22"/>
        </w:rPr>
        <w:t>Steps to Finding a New Job</w:t>
      </w:r>
      <w:r w:rsidR="00160350">
        <w:rPr>
          <w:rFonts w:asciiTheme="majorHAnsi" w:hAnsiTheme="majorHAnsi" w:cstheme="majorHAnsi"/>
          <w:sz w:val="22"/>
          <w:szCs w:val="22"/>
        </w:rPr>
        <w:t>”</w:t>
      </w:r>
      <w:r w:rsidR="00C56C4A" w:rsidRPr="001070C7">
        <w:rPr>
          <w:rFonts w:asciiTheme="majorHAnsi" w:hAnsiTheme="majorHAnsi" w:cstheme="majorHAnsi"/>
          <w:sz w:val="22"/>
          <w:szCs w:val="22"/>
        </w:rPr>
        <w:t xml:space="preserve"> </w:t>
      </w:r>
      <w:r w:rsidR="00160350">
        <w:rPr>
          <w:rFonts w:asciiTheme="majorHAnsi" w:hAnsiTheme="majorHAnsi" w:cstheme="majorHAnsi"/>
          <w:sz w:val="22"/>
          <w:szCs w:val="22"/>
        </w:rPr>
        <w:t>(</w:t>
      </w:r>
      <w:r w:rsidR="00C56C4A" w:rsidRPr="001070C7">
        <w:rPr>
          <w:rFonts w:asciiTheme="majorHAnsi" w:hAnsiTheme="majorHAnsi" w:cstheme="majorHAnsi"/>
          <w:sz w:val="22"/>
          <w:szCs w:val="22"/>
        </w:rPr>
        <w:t>page</w:t>
      </w:r>
      <w:r w:rsidR="00160350">
        <w:rPr>
          <w:rFonts w:asciiTheme="majorHAnsi" w:hAnsiTheme="majorHAnsi" w:cstheme="majorHAnsi"/>
          <w:sz w:val="22"/>
          <w:szCs w:val="22"/>
        </w:rPr>
        <w:t>s</w:t>
      </w:r>
      <w:r w:rsidR="00C56C4A" w:rsidRPr="001070C7">
        <w:rPr>
          <w:rFonts w:asciiTheme="majorHAnsi" w:hAnsiTheme="majorHAnsi" w:cstheme="majorHAnsi"/>
          <w:sz w:val="22"/>
          <w:szCs w:val="22"/>
        </w:rPr>
        <w:t xml:space="preserve"> 216</w:t>
      </w:r>
      <w:r w:rsidR="00160350" w:rsidRPr="009B2A7F">
        <w:rPr>
          <w:rFonts w:asciiTheme="majorHAnsi" w:hAnsiTheme="majorHAnsi" w:cstheme="majorHAnsi"/>
          <w:sz w:val="22"/>
          <w:szCs w:val="22"/>
        </w:rPr>
        <w:t>–</w:t>
      </w:r>
      <w:r w:rsidR="00C56C4A" w:rsidRPr="001070C7">
        <w:rPr>
          <w:rFonts w:asciiTheme="majorHAnsi" w:hAnsiTheme="majorHAnsi" w:cstheme="majorHAnsi"/>
          <w:sz w:val="22"/>
          <w:szCs w:val="22"/>
        </w:rPr>
        <w:t>217</w:t>
      </w:r>
      <w:r w:rsidR="00160350">
        <w:rPr>
          <w:rFonts w:asciiTheme="majorHAnsi" w:hAnsiTheme="majorHAnsi" w:cstheme="majorHAnsi"/>
          <w:sz w:val="22"/>
          <w:szCs w:val="22"/>
        </w:rPr>
        <w:t>)</w:t>
      </w:r>
      <w:r w:rsidR="00C56C4A" w:rsidRPr="001070C7">
        <w:rPr>
          <w:rFonts w:asciiTheme="majorHAnsi" w:hAnsiTheme="majorHAnsi" w:cstheme="majorHAnsi"/>
          <w:sz w:val="22"/>
          <w:szCs w:val="22"/>
        </w:rPr>
        <w:t>.</w:t>
      </w:r>
    </w:p>
    <w:p w14:paraId="22FE2507" w14:textId="77777777" w:rsidR="001070C7" w:rsidRPr="001070C7" w:rsidRDefault="001070C7" w:rsidP="006D2461">
      <w:pPr>
        <w:spacing w:after="0"/>
        <w:rPr>
          <w:rFonts w:asciiTheme="majorHAnsi" w:hAnsiTheme="majorHAnsi" w:cstheme="majorHAnsi"/>
          <w:sz w:val="22"/>
          <w:szCs w:val="22"/>
        </w:rPr>
      </w:pPr>
    </w:p>
    <w:p w14:paraId="2DA58991" w14:textId="394E69E0" w:rsidR="00FD1E88" w:rsidRPr="001070C7" w:rsidRDefault="00FD1E88" w:rsidP="001070C7">
      <w:pPr>
        <w:pStyle w:val="Heading2"/>
      </w:pPr>
      <w:r w:rsidRPr="001070C7">
        <w:lastRenderedPageBreak/>
        <w:t>A Useful Skill: Negotiation</w:t>
      </w:r>
      <w:r w:rsidR="00C56C4A" w:rsidRPr="001070C7">
        <w:t xml:space="preserve"> (page 217)</w:t>
      </w:r>
    </w:p>
    <w:p w14:paraId="0524208D" w14:textId="0ADF3D3C" w:rsidR="00975128" w:rsidRDefault="00FD1E88" w:rsidP="00B124B4">
      <w:pPr>
        <w:rPr>
          <w:rFonts w:asciiTheme="majorHAnsi" w:hAnsiTheme="majorHAnsi" w:cstheme="majorHAnsi"/>
          <w:sz w:val="22"/>
          <w:szCs w:val="22"/>
        </w:rPr>
      </w:pPr>
      <w:r w:rsidRPr="001070C7">
        <w:rPr>
          <w:rFonts w:asciiTheme="majorHAnsi" w:hAnsiTheme="majorHAnsi" w:cstheme="majorHAnsi"/>
          <w:sz w:val="22"/>
          <w:szCs w:val="22"/>
        </w:rPr>
        <w:t>Discuss the practical use of negotiating in the workplace. On a personal level, negotiating with one’s employer could result in pay raises and promotions. Negotiating requires listening to others and dealing with facts rather than emotions.</w:t>
      </w:r>
    </w:p>
    <w:p w14:paraId="313CE969" w14:textId="77777777" w:rsidR="001070C7" w:rsidRPr="001070C7" w:rsidRDefault="001070C7" w:rsidP="006D2461">
      <w:pPr>
        <w:spacing w:after="0"/>
        <w:rPr>
          <w:rFonts w:asciiTheme="majorHAnsi" w:hAnsiTheme="majorHAnsi" w:cstheme="majorHAnsi"/>
          <w:sz w:val="22"/>
          <w:szCs w:val="22"/>
        </w:rPr>
      </w:pPr>
    </w:p>
    <w:p w14:paraId="763E3E41" w14:textId="77777777" w:rsidR="00C56C4A" w:rsidRPr="001070C7" w:rsidRDefault="00C56C4A" w:rsidP="001070C7">
      <w:pPr>
        <w:pStyle w:val="Heading2"/>
      </w:pPr>
      <w:r w:rsidRPr="001070C7">
        <w:t>Summary Discussion Topic</w:t>
      </w:r>
    </w:p>
    <w:p w14:paraId="49A2EA8C" w14:textId="78918AEC" w:rsidR="00B124B4" w:rsidRPr="001070C7" w:rsidRDefault="00C56C4A" w:rsidP="00C56C4A">
      <w:pPr>
        <w:spacing w:after="0"/>
        <w:rPr>
          <w:rFonts w:asciiTheme="majorHAnsi" w:eastAsiaTheme="majorEastAsia" w:hAnsiTheme="majorHAnsi" w:cstheme="majorHAnsi"/>
          <w:sz w:val="22"/>
          <w:szCs w:val="22"/>
        </w:rPr>
      </w:pPr>
      <w:r w:rsidRPr="001070C7">
        <w:rPr>
          <w:rFonts w:asciiTheme="majorHAnsi" w:eastAsiaTheme="majorEastAsia" w:hAnsiTheme="majorHAnsi" w:cstheme="majorHAnsi"/>
          <w:sz w:val="22"/>
          <w:szCs w:val="22"/>
        </w:rPr>
        <w:t>Discuss this question with the class</w:t>
      </w:r>
      <w:r w:rsidR="00160350">
        <w:rPr>
          <w:rFonts w:asciiTheme="majorHAnsi" w:eastAsiaTheme="majorEastAsia" w:hAnsiTheme="majorHAnsi" w:cstheme="majorHAnsi"/>
          <w:sz w:val="22"/>
          <w:szCs w:val="22"/>
        </w:rPr>
        <w:t>:</w:t>
      </w:r>
      <w:r w:rsidRPr="001070C7">
        <w:rPr>
          <w:rFonts w:asciiTheme="majorHAnsi" w:eastAsiaTheme="majorEastAsia" w:hAnsiTheme="majorHAnsi" w:cstheme="majorHAnsi"/>
          <w:sz w:val="22"/>
          <w:szCs w:val="22"/>
        </w:rPr>
        <w:t xml:space="preserve"> What is your career plan?</w:t>
      </w:r>
    </w:p>
    <w:p w14:paraId="088B7236" w14:textId="6429B488" w:rsidR="006310B6" w:rsidRDefault="006310B6" w:rsidP="006310B6">
      <w:pPr>
        <w:rPr>
          <w:rFonts w:asciiTheme="majorHAnsi" w:hAnsiTheme="majorHAnsi" w:cstheme="majorHAnsi"/>
          <w:sz w:val="22"/>
          <w:szCs w:val="22"/>
        </w:rPr>
      </w:pPr>
    </w:p>
    <w:p w14:paraId="074F54C2" w14:textId="77777777" w:rsidR="001070C7" w:rsidRDefault="001070C7" w:rsidP="001070C7">
      <w:pPr>
        <w:pStyle w:val="Heading1"/>
      </w:pPr>
      <w:r>
        <w:t>Additional Resources</w:t>
      </w:r>
    </w:p>
    <w:p w14:paraId="09733D85" w14:textId="77777777" w:rsidR="001070C7" w:rsidRDefault="001070C7" w:rsidP="001070C7">
      <w:pPr>
        <w:pStyle w:val="Heading3"/>
      </w:pPr>
      <w:r>
        <w:t>Videos</w:t>
      </w:r>
    </w:p>
    <w:p w14:paraId="250BBCC8" w14:textId="77777777" w:rsidR="001070C7" w:rsidRDefault="001070C7" w:rsidP="001070C7">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4E56179A" w14:textId="77777777" w:rsidR="001070C7" w:rsidRDefault="001070C7" w:rsidP="001070C7">
      <w:pPr>
        <w:spacing w:after="0"/>
        <w:rPr>
          <w:rFonts w:asciiTheme="majorHAnsi" w:hAnsiTheme="majorHAnsi" w:cstheme="majorHAnsi"/>
        </w:rPr>
      </w:pPr>
    </w:p>
    <w:p w14:paraId="57D44BB5" w14:textId="77777777" w:rsidR="001070C7" w:rsidRDefault="001070C7" w:rsidP="001070C7">
      <w:pPr>
        <w:pStyle w:val="Heading3"/>
      </w:pPr>
      <w:r>
        <w:t>Additional Resource</w:t>
      </w:r>
    </w:p>
    <w:p w14:paraId="2EFFB2CE" w14:textId="7747B9E5" w:rsidR="001070C7" w:rsidRPr="001070C7" w:rsidRDefault="001070C7" w:rsidP="006310B6">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9" w:history="1">
        <w:r>
          <w:rPr>
            <w:rStyle w:val="Hyperlink"/>
            <w:rFonts w:cstheme="majorHAnsi"/>
            <w:sz w:val="22"/>
            <w:szCs w:val="22"/>
          </w:rPr>
          <w:t>https://JIST.com</w:t>
        </w:r>
      </w:hyperlink>
      <w:r>
        <w:rPr>
          <w:rFonts w:asciiTheme="majorHAnsi" w:hAnsiTheme="majorHAnsi" w:cstheme="majorHAnsi"/>
          <w:sz w:val="22"/>
          <w:szCs w:val="22"/>
        </w:rPr>
        <w:t>.</w:t>
      </w:r>
    </w:p>
    <w:bookmarkEnd w:id="5"/>
    <w:p w14:paraId="59D5312E" w14:textId="256A1FC1" w:rsidR="006310B6" w:rsidRDefault="006310B6" w:rsidP="006310B6">
      <w:pPr>
        <w:rPr>
          <w:rFonts w:asciiTheme="majorHAnsi" w:hAnsiTheme="majorHAnsi" w:cstheme="majorHAnsi"/>
          <w:sz w:val="22"/>
          <w:szCs w:val="22"/>
        </w:rPr>
      </w:pPr>
    </w:p>
    <w:p w14:paraId="7350FA1D" w14:textId="049823EC" w:rsidR="001A666D" w:rsidRDefault="001A666D" w:rsidP="006310B6">
      <w:pPr>
        <w:rPr>
          <w:rFonts w:asciiTheme="majorHAnsi" w:hAnsiTheme="majorHAnsi" w:cstheme="majorHAnsi"/>
          <w:sz w:val="22"/>
          <w:szCs w:val="22"/>
        </w:rPr>
      </w:pPr>
    </w:p>
    <w:p w14:paraId="5BA6D219" w14:textId="29D70038" w:rsidR="001A666D" w:rsidRDefault="001A666D" w:rsidP="006310B6">
      <w:pPr>
        <w:rPr>
          <w:rFonts w:asciiTheme="majorHAnsi" w:hAnsiTheme="majorHAnsi" w:cstheme="majorHAnsi"/>
          <w:sz w:val="22"/>
          <w:szCs w:val="22"/>
        </w:rPr>
      </w:pPr>
    </w:p>
    <w:p w14:paraId="383036D7" w14:textId="2CB4AF6C" w:rsidR="001A666D" w:rsidRDefault="001A666D" w:rsidP="006310B6">
      <w:pPr>
        <w:rPr>
          <w:rFonts w:asciiTheme="majorHAnsi" w:hAnsiTheme="majorHAnsi" w:cstheme="majorHAnsi"/>
          <w:sz w:val="22"/>
          <w:szCs w:val="22"/>
        </w:rPr>
      </w:pPr>
    </w:p>
    <w:p w14:paraId="2ABA897E" w14:textId="513976A5" w:rsidR="001A666D" w:rsidRDefault="001A666D" w:rsidP="006310B6">
      <w:pPr>
        <w:rPr>
          <w:rFonts w:asciiTheme="majorHAnsi" w:hAnsiTheme="majorHAnsi" w:cstheme="majorHAnsi"/>
          <w:sz w:val="22"/>
          <w:szCs w:val="22"/>
        </w:rPr>
      </w:pPr>
    </w:p>
    <w:p w14:paraId="248989E9" w14:textId="4B7C6DAF" w:rsidR="001A666D" w:rsidRDefault="001A666D" w:rsidP="006310B6">
      <w:pPr>
        <w:rPr>
          <w:rFonts w:asciiTheme="majorHAnsi" w:hAnsiTheme="majorHAnsi" w:cstheme="majorHAnsi"/>
          <w:sz w:val="22"/>
          <w:szCs w:val="22"/>
        </w:rPr>
      </w:pPr>
    </w:p>
    <w:p w14:paraId="28C4F0E5" w14:textId="22AFD486" w:rsidR="001A666D" w:rsidRPr="001A666D" w:rsidRDefault="001A666D" w:rsidP="001A666D">
      <w:pPr>
        <w:jc w:val="center"/>
        <w:rPr>
          <w:rFonts w:asciiTheme="majorHAnsi" w:hAnsiTheme="majorHAnsi" w:cstheme="majorHAnsi"/>
          <w:color w:val="808080" w:themeColor="background1" w:themeShade="80"/>
          <w:sz w:val="22"/>
          <w:szCs w:val="22"/>
        </w:rPr>
      </w:pPr>
      <w:r w:rsidRPr="001A666D">
        <w:rPr>
          <w:rFonts w:asciiTheme="majorHAnsi" w:hAnsiTheme="majorHAnsi" w:cstheme="majorHAnsi"/>
          <w:color w:val="808080" w:themeColor="background1" w:themeShade="80"/>
          <w:sz w:val="22"/>
          <w:szCs w:val="22"/>
        </w:rPr>
        <w:t>(see LinkedIn example on next page.)</w:t>
      </w:r>
    </w:p>
    <w:p w14:paraId="10E8F3A6" w14:textId="00C67273" w:rsidR="00B46366" w:rsidRPr="001A666D" w:rsidRDefault="001A666D" w:rsidP="001A666D">
      <w:pPr>
        <w:pStyle w:val="Heading2"/>
        <w:rPr>
          <w:i/>
        </w:rPr>
      </w:pPr>
      <w:bookmarkStart w:id="8" w:name="Marker"/>
      <w:bookmarkStart w:id="9" w:name="lori"/>
      <w:bookmarkEnd w:id="8"/>
      <w:bookmarkEnd w:id="9"/>
      <w:r>
        <w:lastRenderedPageBreak/>
        <w:t>LinkedIn Example:</w:t>
      </w:r>
      <w:r>
        <w:rPr>
          <w:noProof/>
        </w:rPr>
        <w:drawing>
          <wp:inline distT="0" distB="0" distL="0" distR="0" wp14:anchorId="51713658" wp14:editId="54870C8A">
            <wp:extent cx="5476875" cy="7086600"/>
            <wp:effectExtent l="0" t="0" r="9525" b="0"/>
            <wp:docPr id="1" name="Picture 1" title="Sample LinkedIn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76875" cy="7086600"/>
                    </a:xfrm>
                    <a:prstGeom prst="rect">
                      <a:avLst/>
                    </a:prstGeom>
                    <a:noFill/>
                    <a:ln>
                      <a:noFill/>
                    </a:ln>
                  </pic:spPr>
                </pic:pic>
              </a:graphicData>
            </a:graphic>
          </wp:inline>
        </w:drawing>
      </w:r>
      <w:r w:rsidRPr="001A666D">
        <w:rPr>
          <w:i/>
          <w:color w:val="808080" w:themeColor="background1" w:themeShade="80"/>
          <w:sz w:val="22"/>
          <w:szCs w:val="22"/>
        </w:rPr>
        <w:t>(continues)</w:t>
      </w:r>
    </w:p>
    <w:p w14:paraId="18E9F546" w14:textId="357ECFAF" w:rsidR="001A666D" w:rsidRPr="001A666D" w:rsidRDefault="001A666D" w:rsidP="001A666D">
      <w:r w:rsidRPr="001A666D">
        <w:rPr>
          <w:i/>
          <w:color w:val="808080" w:themeColor="background1" w:themeShade="80"/>
          <w:sz w:val="22"/>
          <w:szCs w:val="22"/>
        </w:rPr>
        <w:lastRenderedPageBreak/>
        <w:t>(continued)</w:t>
      </w:r>
      <w:bookmarkStart w:id="10" w:name="_GoBack"/>
      <w:r>
        <w:rPr>
          <w:noProof/>
        </w:rPr>
        <w:drawing>
          <wp:inline distT="0" distB="0" distL="0" distR="0" wp14:anchorId="699F567F" wp14:editId="241647CC">
            <wp:extent cx="5476875" cy="7086600"/>
            <wp:effectExtent l="0" t="0" r="9525" b="0"/>
            <wp:docPr id="2" name="Picture 2" title="Sample LinkedIn profile-continu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76875" cy="7086600"/>
                    </a:xfrm>
                    <a:prstGeom prst="rect">
                      <a:avLst/>
                    </a:prstGeom>
                    <a:noFill/>
                    <a:ln>
                      <a:noFill/>
                    </a:ln>
                  </pic:spPr>
                </pic:pic>
              </a:graphicData>
            </a:graphic>
          </wp:inline>
        </w:drawing>
      </w:r>
      <w:bookmarkEnd w:id="10"/>
    </w:p>
    <w:sectPr w:rsidR="001A666D" w:rsidRPr="001A666D" w:rsidSect="001070C7">
      <w:footerReference w:type="default" r:id="rId12"/>
      <w:footerReference w:type="first" r:id="rId13"/>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02886" w14:textId="77777777" w:rsidR="0050216F" w:rsidRDefault="0050216F" w:rsidP="00DA2247">
      <w:pPr>
        <w:spacing w:after="0" w:line="240" w:lineRule="auto"/>
      </w:pPr>
      <w:r>
        <w:separator/>
      </w:r>
    </w:p>
  </w:endnote>
  <w:endnote w:type="continuationSeparator" w:id="0">
    <w:p w14:paraId="73D7546A" w14:textId="77777777" w:rsidR="0050216F" w:rsidRDefault="0050216F"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54E0" w14:textId="77777777" w:rsidR="00CB3421" w:rsidRDefault="00CB3421" w:rsidP="00CB3421">
    <w:pPr>
      <w:pStyle w:val="Footer"/>
      <w:jc w:val="center"/>
      <w:rPr>
        <w:rFonts w:asciiTheme="majorHAnsi" w:hAnsiTheme="majorHAnsi" w:cstheme="majorHAnsi"/>
        <w:i/>
      </w:rPr>
    </w:pPr>
  </w:p>
  <w:p w14:paraId="6BC29617" w14:textId="77777777" w:rsidR="00CB3421" w:rsidRDefault="00CB3421" w:rsidP="00CB3421">
    <w:pPr>
      <w:pStyle w:val="Footer"/>
      <w:jc w:val="center"/>
      <w:rPr>
        <w:rFonts w:asciiTheme="majorHAnsi" w:hAnsiTheme="majorHAnsi" w:cstheme="majorHAnsi"/>
        <w:i/>
      </w:rPr>
    </w:pPr>
  </w:p>
  <w:p w14:paraId="67BBFE7F" w14:textId="0EE7C022" w:rsidR="00CB3421" w:rsidRDefault="00CB3421" w:rsidP="00CB3421">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321F4859" w14:textId="77777777" w:rsidR="00CB3421" w:rsidRDefault="00CB3421" w:rsidP="00CB3421">
    <w:pPr>
      <w:pStyle w:val="Footer"/>
      <w:jc w:val="center"/>
      <w:rPr>
        <w:rFonts w:asciiTheme="majorHAnsi" w:hAnsiTheme="majorHAnsi" w:cstheme="majorHAnsi"/>
      </w:rPr>
    </w:pPr>
    <w:r>
      <w:rPr>
        <w:rFonts w:asciiTheme="majorHAnsi" w:hAnsiTheme="majorHAnsi" w:cstheme="majorHAnsi"/>
      </w:rPr>
      <w:t>© JIST Publishing, Inc. 2019</w:t>
    </w:r>
  </w:p>
  <w:p w14:paraId="75273B9F" w14:textId="77777777" w:rsidR="00CB3421" w:rsidRDefault="00CB3421" w:rsidP="00CB3421">
    <w:pPr>
      <w:pStyle w:val="Footer"/>
      <w:jc w:val="center"/>
    </w:pPr>
  </w:p>
  <w:sdt>
    <w:sdtPr>
      <w:id w:val="-137503015"/>
      <w:docPartObj>
        <w:docPartGallery w:val="Page Numbers (Bottom of Page)"/>
        <w:docPartUnique/>
      </w:docPartObj>
    </w:sdtPr>
    <w:sdtEndPr/>
    <w:sdtContent>
      <w:p w14:paraId="06C8ED12" w14:textId="6655C0CB" w:rsidR="00BD1411" w:rsidRPr="00CB3421" w:rsidRDefault="00CB3421" w:rsidP="00CB3421">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57488" w14:textId="4637D930" w:rsidR="00517678" w:rsidRDefault="00517678" w:rsidP="0051767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CA1F5" w14:textId="77777777" w:rsidR="0050216F" w:rsidRDefault="0050216F" w:rsidP="00DA2247">
      <w:pPr>
        <w:spacing w:after="0" w:line="240" w:lineRule="auto"/>
      </w:pPr>
      <w:r>
        <w:separator/>
      </w:r>
    </w:p>
  </w:footnote>
  <w:footnote w:type="continuationSeparator" w:id="0">
    <w:p w14:paraId="1CF3243B" w14:textId="77777777" w:rsidR="0050216F" w:rsidRDefault="0050216F"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1687"/>
    <w:multiLevelType w:val="hybridMultilevel"/>
    <w:tmpl w:val="D964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06884"/>
    <w:multiLevelType w:val="hybridMultilevel"/>
    <w:tmpl w:val="A5F06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13697"/>
    <w:multiLevelType w:val="hybridMultilevel"/>
    <w:tmpl w:val="D802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1716C"/>
    <w:multiLevelType w:val="hybridMultilevel"/>
    <w:tmpl w:val="FF18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F765C"/>
    <w:multiLevelType w:val="hybridMultilevel"/>
    <w:tmpl w:val="0D38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F6248"/>
    <w:multiLevelType w:val="hybridMultilevel"/>
    <w:tmpl w:val="69B4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541F1"/>
    <w:multiLevelType w:val="hybridMultilevel"/>
    <w:tmpl w:val="837A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2804F7"/>
    <w:multiLevelType w:val="hybridMultilevel"/>
    <w:tmpl w:val="61800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072CB6"/>
    <w:multiLevelType w:val="hybridMultilevel"/>
    <w:tmpl w:val="D780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A53A94"/>
    <w:multiLevelType w:val="hybridMultilevel"/>
    <w:tmpl w:val="FE10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376646"/>
    <w:multiLevelType w:val="hybridMultilevel"/>
    <w:tmpl w:val="316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2D251B"/>
    <w:multiLevelType w:val="hybridMultilevel"/>
    <w:tmpl w:val="4A422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861AF5"/>
    <w:multiLevelType w:val="hybridMultilevel"/>
    <w:tmpl w:val="C926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302151"/>
    <w:multiLevelType w:val="hybridMultilevel"/>
    <w:tmpl w:val="935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11495"/>
    <w:multiLevelType w:val="hybridMultilevel"/>
    <w:tmpl w:val="84D4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C4B2C"/>
    <w:multiLevelType w:val="hybridMultilevel"/>
    <w:tmpl w:val="5258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26"/>
  </w:num>
  <w:num w:numId="4">
    <w:abstractNumId w:val="6"/>
  </w:num>
  <w:num w:numId="5">
    <w:abstractNumId w:val="24"/>
  </w:num>
  <w:num w:numId="6">
    <w:abstractNumId w:val="17"/>
  </w:num>
  <w:num w:numId="7">
    <w:abstractNumId w:val="32"/>
  </w:num>
  <w:num w:numId="8">
    <w:abstractNumId w:val="14"/>
  </w:num>
  <w:num w:numId="9">
    <w:abstractNumId w:val="23"/>
  </w:num>
  <w:num w:numId="10">
    <w:abstractNumId w:val="3"/>
  </w:num>
  <w:num w:numId="11">
    <w:abstractNumId w:val="21"/>
  </w:num>
  <w:num w:numId="12">
    <w:abstractNumId w:val="12"/>
  </w:num>
  <w:num w:numId="13">
    <w:abstractNumId w:val="33"/>
  </w:num>
  <w:num w:numId="14">
    <w:abstractNumId w:val="19"/>
  </w:num>
  <w:num w:numId="15">
    <w:abstractNumId w:val="2"/>
  </w:num>
  <w:num w:numId="16">
    <w:abstractNumId w:val="5"/>
  </w:num>
  <w:num w:numId="17">
    <w:abstractNumId w:val="25"/>
  </w:num>
  <w:num w:numId="18">
    <w:abstractNumId w:val="28"/>
  </w:num>
  <w:num w:numId="19">
    <w:abstractNumId w:val="9"/>
  </w:num>
  <w:num w:numId="20">
    <w:abstractNumId w:val="11"/>
  </w:num>
  <w:num w:numId="21">
    <w:abstractNumId w:val="34"/>
  </w:num>
  <w:num w:numId="22">
    <w:abstractNumId w:val="15"/>
  </w:num>
  <w:num w:numId="23">
    <w:abstractNumId w:val="4"/>
  </w:num>
  <w:num w:numId="24">
    <w:abstractNumId w:val="30"/>
  </w:num>
  <w:num w:numId="25">
    <w:abstractNumId w:val="7"/>
  </w:num>
  <w:num w:numId="26">
    <w:abstractNumId w:val="1"/>
  </w:num>
  <w:num w:numId="27">
    <w:abstractNumId w:val="20"/>
  </w:num>
  <w:num w:numId="28">
    <w:abstractNumId w:val="31"/>
  </w:num>
  <w:num w:numId="29">
    <w:abstractNumId w:val="29"/>
  </w:num>
  <w:num w:numId="30">
    <w:abstractNumId w:val="18"/>
  </w:num>
  <w:num w:numId="31">
    <w:abstractNumId w:val="10"/>
  </w:num>
  <w:num w:numId="32">
    <w:abstractNumId w:val="35"/>
  </w:num>
  <w:num w:numId="33">
    <w:abstractNumId w:val="27"/>
  </w:num>
  <w:num w:numId="34">
    <w:abstractNumId w:val="13"/>
  </w:num>
  <w:num w:numId="35">
    <w:abstractNumId w:val="0"/>
  </w:num>
  <w:num w:numId="3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2683"/>
    <w:rsid w:val="0005252F"/>
    <w:rsid w:val="00060B21"/>
    <w:rsid w:val="00071D36"/>
    <w:rsid w:val="000804A5"/>
    <w:rsid w:val="000820CD"/>
    <w:rsid w:val="000927A5"/>
    <w:rsid w:val="00094F72"/>
    <w:rsid w:val="000C0BB0"/>
    <w:rsid w:val="000F5641"/>
    <w:rsid w:val="00105F31"/>
    <w:rsid w:val="001070C7"/>
    <w:rsid w:val="00113B55"/>
    <w:rsid w:val="00122B37"/>
    <w:rsid w:val="001271EA"/>
    <w:rsid w:val="00132666"/>
    <w:rsid w:val="0013555E"/>
    <w:rsid w:val="00150E73"/>
    <w:rsid w:val="0015313E"/>
    <w:rsid w:val="00160350"/>
    <w:rsid w:val="00160B41"/>
    <w:rsid w:val="00164B8C"/>
    <w:rsid w:val="00170770"/>
    <w:rsid w:val="001821DC"/>
    <w:rsid w:val="001829D6"/>
    <w:rsid w:val="001A3109"/>
    <w:rsid w:val="001A3AF5"/>
    <w:rsid w:val="001A3F9B"/>
    <w:rsid w:val="001A4BFF"/>
    <w:rsid w:val="001A666D"/>
    <w:rsid w:val="001B1991"/>
    <w:rsid w:val="001B366E"/>
    <w:rsid w:val="001C320B"/>
    <w:rsid w:val="001F3846"/>
    <w:rsid w:val="00204638"/>
    <w:rsid w:val="00213A33"/>
    <w:rsid w:val="00214670"/>
    <w:rsid w:val="00221656"/>
    <w:rsid w:val="00224A99"/>
    <w:rsid w:val="002407D4"/>
    <w:rsid w:val="00251905"/>
    <w:rsid w:val="00251F1C"/>
    <w:rsid w:val="00253FEF"/>
    <w:rsid w:val="002615EB"/>
    <w:rsid w:val="0027127D"/>
    <w:rsid w:val="002764A5"/>
    <w:rsid w:val="0028538E"/>
    <w:rsid w:val="00293C01"/>
    <w:rsid w:val="002C0FDA"/>
    <w:rsid w:val="002D2244"/>
    <w:rsid w:val="002F0D51"/>
    <w:rsid w:val="002F6377"/>
    <w:rsid w:val="00314530"/>
    <w:rsid w:val="00316110"/>
    <w:rsid w:val="003174F7"/>
    <w:rsid w:val="00334C91"/>
    <w:rsid w:val="00336D9A"/>
    <w:rsid w:val="003453B6"/>
    <w:rsid w:val="00351878"/>
    <w:rsid w:val="0035524F"/>
    <w:rsid w:val="003574BA"/>
    <w:rsid w:val="00367D42"/>
    <w:rsid w:val="00371701"/>
    <w:rsid w:val="0037511A"/>
    <w:rsid w:val="00376B10"/>
    <w:rsid w:val="003824B7"/>
    <w:rsid w:val="0039208C"/>
    <w:rsid w:val="003A3364"/>
    <w:rsid w:val="003B2538"/>
    <w:rsid w:val="003D183A"/>
    <w:rsid w:val="003D4CB9"/>
    <w:rsid w:val="003E2465"/>
    <w:rsid w:val="003E791C"/>
    <w:rsid w:val="00400BDD"/>
    <w:rsid w:val="004055AC"/>
    <w:rsid w:val="00417874"/>
    <w:rsid w:val="00424465"/>
    <w:rsid w:val="00427529"/>
    <w:rsid w:val="004351B7"/>
    <w:rsid w:val="004446F2"/>
    <w:rsid w:val="0045773D"/>
    <w:rsid w:val="00460868"/>
    <w:rsid w:val="00472769"/>
    <w:rsid w:val="00475713"/>
    <w:rsid w:val="00477F93"/>
    <w:rsid w:val="00491A95"/>
    <w:rsid w:val="00493448"/>
    <w:rsid w:val="004D2FD6"/>
    <w:rsid w:val="004D37BD"/>
    <w:rsid w:val="004D4276"/>
    <w:rsid w:val="004E603C"/>
    <w:rsid w:val="004F54C6"/>
    <w:rsid w:val="004F79D7"/>
    <w:rsid w:val="0050216F"/>
    <w:rsid w:val="00517678"/>
    <w:rsid w:val="00525BAE"/>
    <w:rsid w:val="00527204"/>
    <w:rsid w:val="00531E77"/>
    <w:rsid w:val="00535022"/>
    <w:rsid w:val="00537A08"/>
    <w:rsid w:val="00537EDC"/>
    <w:rsid w:val="00541F8E"/>
    <w:rsid w:val="00573745"/>
    <w:rsid w:val="0058234E"/>
    <w:rsid w:val="005847F4"/>
    <w:rsid w:val="005B10CB"/>
    <w:rsid w:val="005B6056"/>
    <w:rsid w:val="005C7E3E"/>
    <w:rsid w:val="005D2285"/>
    <w:rsid w:val="005D78B5"/>
    <w:rsid w:val="005E15BC"/>
    <w:rsid w:val="006264D2"/>
    <w:rsid w:val="006307DA"/>
    <w:rsid w:val="006310B6"/>
    <w:rsid w:val="0064495D"/>
    <w:rsid w:val="00650294"/>
    <w:rsid w:val="00657C93"/>
    <w:rsid w:val="00667C8B"/>
    <w:rsid w:val="006840DF"/>
    <w:rsid w:val="00684355"/>
    <w:rsid w:val="006976A3"/>
    <w:rsid w:val="006A0F22"/>
    <w:rsid w:val="006A2F4B"/>
    <w:rsid w:val="006A5E6E"/>
    <w:rsid w:val="006A77A0"/>
    <w:rsid w:val="006B1B66"/>
    <w:rsid w:val="006B2340"/>
    <w:rsid w:val="006B6CD8"/>
    <w:rsid w:val="006D2461"/>
    <w:rsid w:val="006D3376"/>
    <w:rsid w:val="006D33F7"/>
    <w:rsid w:val="006D5095"/>
    <w:rsid w:val="006D724B"/>
    <w:rsid w:val="006E2D40"/>
    <w:rsid w:val="0070123B"/>
    <w:rsid w:val="00711D12"/>
    <w:rsid w:val="00723CE5"/>
    <w:rsid w:val="00731B50"/>
    <w:rsid w:val="00735D52"/>
    <w:rsid w:val="0074366C"/>
    <w:rsid w:val="007442ED"/>
    <w:rsid w:val="0076424C"/>
    <w:rsid w:val="00765082"/>
    <w:rsid w:val="00783453"/>
    <w:rsid w:val="007A196F"/>
    <w:rsid w:val="007B6D91"/>
    <w:rsid w:val="007E5D07"/>
    <w:rsid w:val="007F4611"/>
    <w:rsid w:val="00815505"/>
    <w:rsid w:val="008371A7"/>
    <w:rsid w:val="008410DA"/>
    <w:rsid w:val="00851F26"/>
    <w:rsid w:val="008550A6"/>
    <w:rsid w:val="00856BD7"/>
    <w:rsid w:val="00863B00"/>
    <w:rsid w:val="008660CE"/>
    <w:rsid w:val="00873294"/>
    <w:rsid w:val="00883B80"/>
    <w:rsid w:val="008A3941"/>
    <w:rsid w:val="008A4488"/>
    <w:rsid w:val="008B7EC2"/>
    <w:rsid w:val="008E0958"/>
    <w:rsid w:val="0090171B"/>
    <w:rsid w:val="00905D0E"/>
    <w:rsid w:val="00907BE0"/>
    <w:rsid w:val="00953F62"/>
    <w:rsid w:val="00962135"/>
    <w:rsid w:val="00962B25"/>
    <w:rsid w:val="00971CC3"/>
    <w:rsid w:val="00975128"/>
    <w:rsid w:val="00977DFE"/>
    <w:rsid w:val="00984780"/>
    <w:rsid w:val="009912A0"/>
    <w:rsid w:val="00994487"/>
    <w:rsid w:val="009B1ABC"/>
    <w:rsid w:val="009B446F"/>
    <w:rsid w:val="009B61D8"/>
    <w:rsid w:val="009C4CBB"/>
    <w:rsid w:val="009C6478"/>
    <w:rsid w:val="009D4187"/>
    <w:rsid w:val="009D4876"/>
    <w:rsid w:val="009E55C6"/>
    <w:rsid w:val="009F10C8"/>
    <w:rsid w:val="009F5968"/>
    <w:rsid w:val="00A11DD5"/>
    <w:rsid w:val="00A378CC"/>
    <w:rsid w:val="00A42A8E"/>
    <w:rsid w:val="00A46ED9"/>
    <w:rsid w:val="00A5009C"/>
    <w:rsid w:val="00A55D31"/>
    <w:rsid w:val="00A5675C"/>
    <w:rsid w:val="00A72FB6"/>
    <w:rsid w:val="00A74155"/>
    <w:rsid w:val="00A922F5"/>
    <w:rsid w:val="00AC253C"/>
    <w:rsid w:val="00AC4440"/>
    <w:rsid w:val="00AC6278"/>
    <w:rsid w:val="00AC785B"/>
    <w:rsid w:val="00AD09CC"/>
    <w:rsid w:val="00AE4A15"/>
    <w:rsid w:val="00B07DB3"/>
    <w:rsid w:val="00B10210"/>
    <w:rsid w:val="00B12469"/>
    <w:rsid w:val="00B124B4"/>
    <w:rsid w:val="00B12960"/>
    <w:rsid w:val="00B26278"/>
    <w:rsid w:val="00B46366"/>
    <w:rsid w:val="00B50839"/>
    <w:rsid w:val="00B52D7E"/>
    <w:rsid w:val="00B60F3C"/>
    <w:rsid w:val="00B64BCA"/>
    <w:rsid w:val="00B83711"/>
    <w:rsid w:val="00B92D7F"/>
    <w:rsid w:val="00B95D60"/>
    <w:rsid w:val="00BC331A"/>
    <w:rsid w:val="00BD1411"/>
    <w:rsid w:val="00BD5DC5"/>
    <w:rsid w:val="00BD6D70"/>
    <w:rsid w:val="00BE72A0"/>
    <w:rsid w:val="00C17763"/>
    <w:rsid w:val="00C20011"/>
    <w:rsid w:val="00C344F3"/>
    <w:rsid w:val="00C35BC3"/>
    <w:rsid w:val="00C50F03"/>
    <w:rsid w:val="00C51862"/>
    <w:rsid w:val="00C56C4A"/>
    <w:rsid w:val="00C63362"/>
    <w:rsid w:val="00C65382"/>
    <w:rsid w:val="00C731BF"/>
    <w:rsid w:val="00C84175"/>
    <w:rsid w:val="00CA03F4"/>
    <w:rsid w:val="00CA54CD"/>
    <w:rsid w:val="00CB3421"/>
    <w:rsid w:val="00CC6141"/>
    <w:rsid w:val="00CC6FFD"/>
    <w:rsid w:val="00CD6C52"/>
    <w:rsid w:val="00CE25E0"/>
    <w:rsid w:val="00CE7163"/>
    <w:rsid w:val="00CF3E7E"/>
    <w:rsid w:val="00CF4F92"/>
    <w:rsid w:val="00D07058"/>
    <w:rsid w:val="00D125C8"/>
    <w:rsid w:val="00D15F27"/>
    <w:rsid w:val="00D22E4E"/>
    <w:rsid w:val="00D34172"/>
    <w:rsid w:val="00D43101"/>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208"/>
    <w:rsid w:val="00DC6AF9"/>
    <w:rsid w:val="00DD75D2"/>
    <w:rsid w:val="00DD7A83"/>
    <w:rsid w:val="00DE1A91"/>
    <w:rsid w:val="00DE732F"/>
    <w:rsid w:val="00E0748D"/>
    <w:rsid w:val="00E1074F"/>
    <w:rsid w:val="00E14B86"/>
    <w:rsid w:val="00E26AD1"/>
    <w:rsid w:val="00E30CE5"/>
    <w:rsid w:val="00E33EB2"/>
    <w:rsid w:val="00E34A72"/>
    <w:rsid w:val="00E46910"/>
    <w:rsid w:val="00E46FE4"/>
    <w:rsid w:val="00E64285"/>
    <w:rsid w:val="00E744AC"/>
    <w:rsid w:val="00E81D94"/>
    <w:rsid w:val="00E905B4"/>
    <w:rsid w:val="00E96BD5"/>
    <w:rsid w:val="00EA79D1"/>
    <w:rsid w:val="00EB0519"/>
    <w:rsid w:val="00EB3C7C"/>
    <w:rsid w:val="00EC3B6F"/>
    <w:rsid w:val="00ED1296"/>
    <w:rsid w:val="00ED7883"/>
    <w:rsid w:val="00EE24F9"/>
    <w:rsid w:val="00F0180A"/>
    <w:rsid w:val="00F304F5"/>
    <w:rsid w:val="00F31C0E"/>
    <w:rsid w:val="00F338D6"/>
    <w:rsid w:val="00F3395F"/>
    <w:rsid w:val="00F3527D"/>
    <w:rsid w:val="00F3649E"/>
    <w:rsid w:val="00F518F9"/>
    <w:rsid w:val="00F551E1"/>
    <w:rsid w:val="00F60830"/>
    <w:rsid w:val="00F752CF"/>
    <w:rsid w:val="00F81D47"/>
    <w:rsid w:val="00F87D9B"/>
    <w:rsid w:val="00F97370"/>
    <w:rsid w:val="00FD1E88"/>
    <w:rsid w:val="00FD41EE"/>
    <w:rsid w:val="00FE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qFormat/>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s.gov/oo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JIS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4899619-8EF3-433F-8E57-54A14DE8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2018-09-18T13:52:00Z</dcterms:created>
  <dcterms:modified xsi:type="dcterms:W3CDTF">2018-09-18T13:52:00Z</dcterms:modified>
</cp:coreProperties>
</file>