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9A257" w14:textId="6BE2AB07" w:rsidR="00D70CBD" w:rsidRDefault="00D70CBD" w:rsidP="00D70CBD">
      <w:pPr>
        <w:pStyle w:val="Heading1"/>
        <w:jc w:val="center"/>
      </w:pPr>
      <w:bookmarkStart w:id="0" w:name="_GoBack"/>
      <w:bookmarkEnd w:id="0"/>
      <w:r w:rsidRPr="00D70CBD">
        <w:rPr>
          <w:i/>
        </w:rPr>
        <w:t>Job Savvy</w:t>
      </w:r>
      <w:r>
        <w:t xml:space="preserve"> </w:t>
      </w:r>
      <w:r w:rsidR="0062045A">
        <w:t xml:space="preserve">Midterm </w:t>
      </w:r>
      <w:r>
        <w:t xml:space="preserve">Exam 1 </w:t>
      </w:r>
      <w:r w:rsidR="00887901" w:rsidRPr="00D70CBD">
        <w:t>Answer Key</w:t>
      </w:r>
    </w:p>
    <w:p w14:paraId="69CAF323" w14:textId="26B245B8" w:rsidR="00887901" w:rsidRPr="00D70CBD" w:rsidRDefault="00D70CBD" w:rsidP="00D70CBD">
      <w:pPr>
        <w:pStyle w:val="Heading1"/>
        <w:jc w:val="center"/>
      </w:pPr>
      <w:r>
        <w:t>(</w:t>
      </w:r>
      <w:r w:rsidR="00887901" w:rsidRPr="00D70CBD">
        <w:t>Chapters 1</w:t>
      </w:r>
      <w:r w:rsidR="00A945D5" w:rsidRPr="0042550E">
        <w:rPr>
          <w:rFonts w:cstheme="majorHAnsi"/>
          <w:sz w:val="22"/>
          <w:szCs w:val="22"/>
        </w:rPr>
        <w:t>–</w:t>
      </w:r>
      <w:r w:rsidR="00887901" w:rsidRPr="00D70CBD">
        <w:t>6</w:t>
      </w:r>
      <w:r>
        <w:t>)</w:t>
      </w:r>
    </w:p>
    <w:p w14:paraId="600C41D0" w14:textId="5145A34D" w:rsidR="005D7A74" w:rsidRPr="00D70CBD" w:rsidRDefault="005D7A74" w:rsidP="00D70CBD">
      <w:pPr>
        <w:spacing w:after="0" w:line="276" w:lineRule="auto"/>
        <w:ind w:left="360" w:hanging="360"/>
        <w:rPr>
          <w:rFonts w:asciiTheme="majorHAnsi" w:hAnsiTheme="majorHAnsi" w:cstheme="majorHAnsi"/>
        </w:rPr>
      </w:pPr>
    </w:p>
    <w:p w14:paraId="77969989" w14:textId="676243F5" w:rsidR="005D7A74" w:rsidRPr="00D70CBD" w:rsidRDefault="00B369CD" w:rsidP="00D70CBD">
      <w:pPr>
        <w:pStyle w:val="Heading2"/>
      </w:pPr>
      <w:r>
        <w:t>Fill-in-the-Blank</w:t>
      </w:r>
      <w:r w:rsidR="005D7A74" w:rsidRPr="00D70CBD">
        <w:t xml:space="preserve"> </w:t>
      </w:r>
      <w:r w:rsidR="006C051A">
        <w:t>Answers</w:t>
      </w:r>
      <w:r w:rsidR="005D7A74" w:rsidRPr="00D70CBD">
        <w:t xml:space="preserve"> </w:t>
      </w:r>
    </w:p>
    <w:p w14:paraId="13D2FC63" w14:textId="77777777" w:rsidR="005D7A74" w:rsidRPr="00D70CBD" w:rsidRDefault="005D7A74" w:rsidP="00D70CBD">
      <w:pPr>
        <w:spacing w:after="0" w:line="276" w:lineRule="auto"/>
        <w:ind w:left="360" w:hanging="360"/>
        <w:rPr>
          <w:rFonts w:asciiTheme="majorHAnsi" w:hAnsiTheme="majorHAnsi" w:cstheme="majorHAnsi"/>
          <w:b/>
        </w:rPr>
      </w:pPr>
    </w:p>
    <w:p w14:paraId="15CD566B" w14:textId="74096B87" w:rsidR="00887901" w:rsidRPr="00D70CBD" w:rsidRDefault="00887901" w:rsidP="00CA40BE">
      <w:pPr>
        <w:numPr>
          <w:ilvl w:val="0"/>
          <w:numId w:val="1"/>
        </w:numPr>
        <w:spacing w:after="0" w:line="276" w:lineRule="auto"/>
        <w:ind w:left="360" w:hanging="270"/>
        <w:rPr>
          <w:rFonts w:asciiTheme="majorHAnsi" w:hAnsiTheme="majorHAnsi" w:cstheme="majorHAnsi"/>
        </w:rPr>
      </w:pPr>
      <w:r w:rsidRPr="00D70CBD">
        <w:rPr>
          <w:rFonts w:asciiTheme="majorHAnsi" w:hAnsiTheme="majorHAnsi" w:cstheme="majorHAnsi"/>
        </w:rPr>
        <w:t>labor force</w:t>
      </w:r>
    </w:p>
    <w:p w14:paraId="0178FD0C" w14:textId="407A6922" w:rsidR="00887901" w:rsidRPr="00D70CBD" w:rsidRDefault="00887901" w:rsidP="00CA40BE">
      <w:pPr>
        <w:numPr>
          <w:ilvl w:val="0"/>
          <w:numId w:val="1"/>
        </w:numPr>
        <w:spacing w:after="0" w:line="276" w:lineRule="auto"/>
        <w:ind w:left="360" w:hanging="270"/>
        <w:rPr>
          <w:rFonts w:asciiTheme="majorHAnsi" w:hAnsiTheme="majorHAnsi" w:cstheme="majorHAnsi"/>
        </w:rPr>
      </w:pPr>
      <w:r w:rsidRPr="00D70CBD">
        <w:rPr>
          <w:rFonts w:asciiTheme="majorHAnsi" w:hAnsiTheme="majorHAnsi" w:cstheme="majorHAnsi"/>
        </w:rPr>
        <w:t>mo</w:t>
      </w:r>
      <w:r w:rsidR="008950E4">
        <w:rPr>
          <w:rFonts w:asciiTheme="majorHAnsi" w:hAnsiTheme="majorHAnsi" w:cstheme="majorHAnsi"/>
        </w:rPr>
        <w:t>ney</w:t>
      </w:r>
    </w:p>
    <w:p w14:paraId="1990755A" w14:textId="73E4B1AD" w:rsidR="00887901" w:rsidRPr="00D70CBD" w:rsidRDefault="00887901" w:rsidP="00CA40BE">
      <w:pPr>
        <w:numPr>
          <w:ilvl w:val="0"/>
          <w:numId w:val="1"/>
        </w:numPr>
        <w:spacing w:after="0" w:line="276" w:lineRule="auto"/>
        <w:ind w:left="360" w:hanging="270"/>
        <w:rPr>
          <w:rFonts w:asciiTheme="majorHAnsi" w:hAnsiTheme="majorHAnsi" w:cstheme="majorHAnsi"/>
        </w:rPr>
      </w:pPr>
      <w:r w:rsidRPr="00D70CBD">
        <w:rPr>
          <w:rFonts w:asciiTheme="majorHAnsi" w:hAnsiTheme="majorHAnsi" w:cstheme="majorHAnsi"/>
        </w:rPr>
        <w:t>responsible</w:t>
      </w:r>
    </w:p>
    <w:p w14:paraId="55F2B5D1" w14:textId="669C313B" w:rsidR="00887901" w:rsidRPr="00D70CBD" w:rsidRDefault="00887901" w:rsidP="00CA40BE">
      <w:pPr>
        <w:numPr>
          <w:ilvl w:val="0"/>
          <w:numId w:val="1"/>
        </w:numPr>
        <w:spacing w:after="0" w:line="276" w:lineRule="auto"/>
        <w:ind w:left="360" w:hanging="270"/>
        <w:rPr>
          <w:rFonts w:asciiTheme="majorHAnsi" w:hAnsiTheme="majorHAnsi" w:cstheme="majorHAnsi"/>
        </w:rPr>
      </w:pPr>
      <w:r w:rsidRPr="00D70CBD">
        <w:rPr>
          <w:rFonts w:asciiTheme="majorHAnsi" w:hAnsiTheme="majorHAnsi" w:cstheme="majorHAnsi"/>
        </w:rPr>
        <w:t>soft</w:t>
      </w:r>
    </w:p>
    <w:p w14:paraId="5B35FA23" w14:textId="231B3F38" w:rsidR="00887901" w:rsidRPr="00D70CBD" w:rsidRDefault="00887901" w:rsidP="00CA40BE">
      <w:pPr>
        <w:numPr>
          <w:ilvl w:val="0"/>
          <w:numId w:val="1"/>
        </w:numPr>
        <w:spacing w:after="0" w:line="276" w:lineRule="auto"/>
        <w:ind w:left="360" w:hanging="270"/>
        <w:rPr>
          <w:rFonts w:asciiTheme="majorHAnsi" w:hAnsiTheme="majorHAnsi" w:cstheme="majorHAnsi"/>
        </w:rPr>
      </w:pPr>
      <w:r w:rsidRPr="00D70CBD">
        <w:rPr>
          <w:rFonts w:asciiTheme="majorHAnsi" w:hAnsiTheme="majorHAnsi" w:cstheme="majorHAnsi"/>
        </w:rPr>
        <w:t>gig</w:t>
      </w:r>
    </w:p>
    <w:p w14:paraId="40CA05C1" w14:textId="600FB0B1" w:rsidR="00887901" w:rsidRPr="00D70CBD" w:rsidRDefault="00887901" w:rsidP="00CA40BE">
      <w:pPr>
        <w:spacing w:after="0" w:line="276" w:lineRule="auto"/>
        <w:ind w:left="360" w:hanging="270"/>
        <w:rPr>
          <w:rFonts w:asciiTheme="majorHAnsi" w:hAnsiTheme="majorHAnsi" w:cstheme="majorHAnsi"/>
        </w:rPr>
      </w:pPr>
      <w:r w:rsidRPr="00D70CBD">
        <w:rPr>
          <w:rFonts w:asciiTheme="majorHAnsi" w:hAnsiTheme="majorHAnsi" w:cstheme="majorHAnsi"/>
        </w:rPr>
        <w:t>6.  policies</w:t>
      </w:r>
    </w:p>
    <w:p w14:paraId="214B8C51" w14:textId="43326FEF" w:rsidR="00887901" w:rsidRPr="00D70CBD" w:rsidRDefault="00887901" w:rsidP="00CA40BE">
      <w:pPr>
        <w:spacing w:after="0" w:line="276" w:lineRule="auto"/>
        <w:ind w:left="360" w:hanging="270"/>
        <w:rPr>
          <w:rFonts w:asciiTheme="majorHAnsi" w:hAnsiTheme="majorHAnsi" w:cstheme="majorHAnsi"/>
        </w:rPr>
      </w:pPr>
      <w:r w:rsidRPr="00D70CBD">
        <w:rPr>
          <w:rFonts w:asciiTheme="majorHAnsi" w:hAnsiTheme="majorHAnsi" w:cstheme="majorHAnsi"/>
        </w:rPr>
        <w:t>7.  security number</w:t>
      </w:r>
    </w:p>
    <w:p w14:paraId="6A52B2AD" w14:textId="55E67C68" w:rsidR="00887901" w:rsidRPr="00D70CBD" w:rsidRDefault="00887901" w:rsidP="00CA40BE">
      <w:pPr>
        <w:spacing w:after="0" w:line="276" w:lineRule="auto"/>
        <w:ind w:left="360" w:hanging="270"/>
        <w:rPr>
          <w:rFonts w:asciiTheme="majorHAnsi" w:hAnsiTheme="majorHAnsi" w:cstheme="majorHAnsi"/>
        </w:rPr>
      </w:pPr>
      <w:r w:rsidRPr="00D70CBD">
        <w:rPr>
          <w:rFonts w:asciiTheme="majorHAnsi" w:hAnsiTheme="majorHAnsi" w:cstheme="majorHAnsi"/>
        </w:rPr>
        <w:t>8.  cafeteria benefit plan</w:t>
      </w:r>
    </w:p>
    <w:p w14:paraId="019D79FB" w14:textId="453727A2" w:rsidR="004E641B" w:rsidRPr="00D70CBD" w:rsidRDefault="00887901" w:rsidP="00CA40BE">
      <w:pPr>
        <w:spacing w:after="0" w:line="276" w:lineRule="auto"/>
        <w:ind w:left="360" w:hanging="270"/>
        <w:rPr>
          <w:rFonts w:asciiTheme="majorHAnsi" w:hAnsiTheme="majorHAnsi" w:cstheme="majorHAnsi"/>
        </w:rPr>
      </w:pPr>
      <w:r w:rsidRPr="00D70CBD">
        <w:rPr>
          <w:rFonts w:asciiTheme="majorHAnsi" w:hAnsiTheme="majorHAnsi" w:cstheme="majorHAnsi"/>
        </w:rPr>
        <w:t>9.  tuition</w:t>
      </w:r>
    </w:p>
    <w:p w14:paraId="440F4181" w14:textId="54E0D54D" w:rsidR="00887901" w:rsidRPr="00D70CBD" w:rsidRDefault="00887901" w:rsidP="00D70CBD">
      <w:pPr>
        <w:spacing w:after="0" w:line="276" w:lineRule="auto"/>
        <w:ind w:left="360" w:hanging="360"/>
        <w:rPr>
          <w:rFonts w:asciiTheme="majorHAnsi" w:hAnsiTheme="majorHAnsi" w:cstheme="majorHAnsi"/>
        </w:rPr>
      </w:pPr>
      <w:r w:rsidRPr="00D70CBD">
        <w:rPr>
          <w:rFonts w:asciiTheme="majorHAnsi" w:hAnsiTheme="majorHAnsi" w:cstheme="majorHAnsi"/>
        </w:rPr>
        <w:t>10. safety equipment</w:t>
      </w:r>
    </w:p>
    <w:p w14:paraId="1850D3AF" w14:textId="18C92FDA" w:rsidR="00887901" w:rsidRPr="00D70CBD" w:rsidRDefault="00887901" w:rsidP="00D70CBD">
      <w:pPr>
        <w:spacing w:after="0" w:line="276" w:lineRule="auto"/>
        <w:ind w:left="360" w:hanging="360"/>
        <w:rPr>
          <w:rFonts w:asciiTheme="majorHAnsi" w:hAnsiTheme="majorHAnsi" w:cstheme="majorHAnsi"/>
        </w:rPr>
      </w:pPr>
      <w:r w:rsidRPr="00D70CBD">
        <w:rPr>
          <w:rFonts w:asciiTheme="majorHAnsi" w:hAnsiTheme="majorHAnsi" w:cstheme="majorHAnsi"/>
        </w:rPr>
        <w:t>11. hygiene</w:t>
      </w:r>
    </w:p>
    <w:p w14:paraId="6FD5AC40" w14:textId="592C7861" w:rsidR="00887901" w:rsidRPr="00D70CBD" w:rsidRDefault="00887901" w:rsidP="00D70CBD">
      <w:pPr>
        <w:spacing w:after="0" w:line="276" w:lineRule="auto"/>
        <w:ind w:left="360" w:hanging="360"/>
        <w:rPr>
          <w:rFonts w:asciiTheme="majorHAnsi" w:hAnsiTheme="majorHAnsi" w:cstheme="majorHAnsi"/>
        </w:rPr>
      </w:pPr>
      <w:r w:rsidRPr="00D70CBD">
        <w:rPr>
          <w:rFonts w:asciiTheme="majorHAnsi" w:hAnsiTheme="majorHAnsi" w:cstheme="majorHAnsi"/>
        </w:rPr>
        <w:t>12.  smoking</w:t>
      </w:r>
    </w:p>
    <w:p w14:paraId="733DFE9F" w14:textId="7EB51A75" w:rsidR="00887901" w:rsidRPr="00D70CBD" w:rsidRDefault="00887901" w:rsidP="00D70CBD">
      <w:pPr>
        <w:spacing w:after="0" w:line="276" w:lineRule="auto"/>
        <w:ind w:left="360" w:hanging="360"/>
        <w:rPr>
          <w:rFonts w:asciiTheme="majorHAnsi" w:hAnsiTheme="majorHAnsi" w:cstheme="majorHAnsi"/>
        </w:rPr>
      </w:pPr>
      <w:r w:rsidRPr="00D70CBD">
        <w:rPr>
          <w:rFonts w:asciiTheme="majorHAnsi" w:hAnsiTheme="majorHAnsi" w:cstheme="majorHAnsi"/>
        </w:rPr>
        <w:t xml:space="preserve">13.  personal uniform </w:t>
      </w:r>
    </w:p>
    <w:p w14:paraId="2C5DFED7" w14:textId="54FA64AB" w:rsidR="00887901" w:rsidRPr="00D70CBD" w:rsidRDefault="00887901" w:rsidP="00D70CBD">
      <w:pPr>
        <w:spacing w:after="0" w:line="276" w:lineRule="auto"/>
        <w:ind w:left="360" w:hanging="360"/>
        <w:rPr>
          <w:rFonts w:asciiTheme="majorHAnsi" w:hAnsiTheme="majorHAnsi" w:cstheme="majorHAnsi"/>
        </w:rPr>
      </w:pPr>
      <w:r w:rsidRPr="00D70CBD">
        <w:rPr>
          <w:rFonts w:asciiTheme="majorHAnsi" w:hAnsiTheme="majorHAnsi" w:cstheme="majorHAnsi"/>
        </w:rPr>
        <w:t>14.  job performance</w:t>
      </w:r>
    </w:p>
    <w:p w14:paraId="2D06594B" w14:textId="263D0EB8" w:rsidR="00887901" w:rsidRPr="00D70CBD" w:rsidRDefault="00887901" w:rsidP="00D70CBD">
      <w:pPr>
        <w:spacing w:after="0" w:line="276" w:lineRule="auto"/>
        <w:ind w:left="360" w:hanging="360"/>
        <w:rPr>
          <w:rFonts w:asciiTheme="majorHAnsi" w:hAnsiTheme="majorHAnsi" w:cstheme="majorHAnsi"/>
        </w:rPr>
      </w:pPr>
      <w:r w:rsidRPr="00D70CBD">
        <w:rPr>
          <w:rFonts w:asciiTheme="majorHAnsi" w:hAnsiTheme="majorHAnsi" w:cstheme="majorHAnsi"/>
        </w:rPr>
        <w:t>15.  contact</w:t>
      </w:r>
    </w:p>
    <w:p w14:paraId="679C6E42" w14:textId="65E4EBA8" w:rsidR="00887901" w:rsidRPr="00D70CBD" w:rsidRDefault="00887901" w:rsidP="00D70CBD">
      <w:pPr>
        <w:spacing w:after="0" w:line="276" w:lineRule="auto"/>
        <w:ind w:left="360" w:hanging="360"/>
        <w:rPr>
          <w:rFonts w:asciiTheme="majorHAnsi" w:hAnsiTheme="majorHAnsi" w:cstheme="majorHAnsi"/>
        </w:rPr>
      </w:pPr>
      <w:r w:rsidRPr="00D70CBD">
        <w:rPr>
          <w:rFonts w:asciiTheme="majorHAnsi" w:hAnsiTheme="majorHAnsi" w:cstheme="majorHAnsi"/>
        </w:rPr>
        <w:t>16.  calendar</w:t>
      </w:r>
    </w:p>
    <w:p w14:paraId="3BD5A6FA" w14:textId="29356A79" w:rsidR="00887901" w:rsidRPr="00D70CBD" w:rsidRDefault="00887901" w:rsidP="00D70CBD">
      <w:pPr>
        <w:spacing w:after="0" w:line="276" w:lineRule="auto"/>
        <w:ind w:left="360" w:hanging="360"/>
        <w:rPr>
          <w:rFonts w:asciiTheme="majorHAnsi" w:hAnsiTheme="majorHAnsi" w:cstheme="majorHAnsi"/>
        </w:rPr>
      </w:pPr>
      <w:r w:rsidRPr="00D70CBD">
        <w:rPr>
          <w:rFonts w:asciiTheme="majorHAnsi" w:hAnsiTheme="majorHAnsi" w:cstheme="majorHAnsi"/>
        </w:rPr>
        <w:t>17.  harassment</w:t>
      </w:r>
    </w:p>
    <w:p w14:paraId="0E739E10" w14:textId="6CF26306" w:rsidR="00887901" w:rsidRPr="00D70CBD" w:rsidRDefault="00887901" w:rsidP="00D70CBD">
      <w:pPr>
        <w:spacing w:after="0" w:line="276" w:lineRule="auto"/>
        <w:ind w:left="360" w:hanging="360"/>
        <w:rPr>
          <w:rFonts w:asciiTheme="majorHAnsi" w:hAnsiTheme="majorHAnsi" w:cstheme="majorHAnsi"/>
        </w:rPr>
      </w:pPr>
      <w:r w:rsidRPr="00D70CBD">
        <w:rPr>
          <w:rFonts w:asciiTheme="majorHAnsi" w:hAnsiTheme="majorHAnsi" w:cstheme="majorHAnsi"/>
        </w:rPr>
        <w:t>18.  eye contact</w:t>
      </w:r>
    </w:p>
    <w:p w14:paraId="04838C1B" w14:textId="58661BCE" w:rsidR="00887901" w:rsidRPr="00D70CBD" w:rsidRDefault="00887901" w:rsidP="00D70CBD">
      <w:pPr>
        <w:spacing w:after="0" w:line="276" w:lineRule="auto"/>
        <w:ind w:left="360" w:hanging="360"/>
        <w:rPr>
          <w:rFonts w:asciiTheme="majorHAnsi" w:hAnsiTheme="majorHAnsi" w:cstheme="majorHAnsi"/>
        </w:rPr>
      </w:pPr>
      <w:r w:rsidRPr="00D70CBD">
        <w:rPr>
          <w:rFonts w:asciiTheme="majorHAnsi" w:hAnsiTheme="majorHAnsi" w:cstheme="majorHAnsi"/>
        </w:rPr>
        <w:t xml:space="preserve">19.  </w:t>
      </w:r>
      <w:r w:rsidR="00CC540C">
        <w:rPr>
          <w:rFonts w:asciiTheme="majorHAnsi" w:hAnsiTheme="majorHAnsi" w:cstheme="majorHAnsi"/>
        </w:rPr>
        <w:t>ecommunication</w:t>
      </w:r>
    </w:p>
    <w:p w14:paraId="45A29571" w14:textId="5DDF0B0B" w:rsidR="00887901" w:rsidRPr="00D70CBD" w:rsidRDefault="00887901" w:rsidP="00D70CBD">
      <w:pPr>
        <w:spacing w:after="0" w:line="276" w:lineRule="auto"/>
        <w:ind w:left="360" w:hanging="360"/>
        <w:rPr>
          <w:rFonts w:asciiTheme="majorHAnsi" w:hAnsiTheme="majorHAnsi" w:cstheme="majorHAnsi"/>
        </w:rPr>
      </w:pPr>
      <w:r w:rsidRPr="00D70CBD">
        <w:rPr>
          <w:rFonts w:asciiTheme="majorHAnsi" w:hAnsiTheme="majorHAnsi" w:cstheme="majorHAnsi"/>
        </w:rPr>
        <w:t>20.  self-directed</w:t>
      </w:r>
    </w:p>
    <w:p w14:paraId="094BDB48" w14:textId="5C2EAA66" w:rsidR="00B66D00" w:rsidRPr="00D70CBD" w:rsidRDefault="00887901" w:rsidP="00D70CBD">
      <w:pPr>
        <w:spacing w:after="0" w:line="276" w:lineRule="auto"/>
        <w:ind w:left="360" w:hanging="360"/>
        <w:rPr>
          <w:rFonts w:asciiTheme="majorHAnsi" w:hAnsiTheme="majorHAnsi" w:cstheme="majorHAnsi"/>
        </w:rPr>
      </w:pPr>
      <w:r w:rsidRPr="00D70CBD">
        <w:rPr>
          <w:rFonts w:asciiTheme="majorHAnsi" w:hAnsiTheme="majorHAnsi" w:cstheme="majorHAnsi"/>
        </w:rPr>
        <w:t>21.</w:t>
      </w:r>
      <w:r w:rsidR="007350A4" w:rsidRPr="00D70CBD">
        <w:rPr>
          <w:rFonts w:asciiTheme="majorHAnsi" w:hAnsiTheme="majorHAnsi" w:cstheme="majorHAnsi"/>
        </w:rPr>
        <w:t xml:space="preserve">  on-the-job </w:t>
      </w:r>
    </w:p>
    <w:p w14:paraId="3E281AB8" w14:textId="4E5EF65B" w:rsidR="00887901" w:rsidRPr="00D70CBD" w:rsidRDefault="005D7A74" w:rsidP="00D70CBD">
      <w:pPr>
        <w:spacing w:after="0" w:line="276" w:lineRule="auto"/>
        <w:ind w:left="360" w:hanging="360"/>
        <w:rPr>
          <w:rFonts w:asciiTheme="majorHAnsi" w:hAnsiTheme="majorHAnsi" w:cstheme="majorHAnsi"/>
        </w:rPr>
      </w:pPr>
      <w:r w:rsidRPr="00D70CBD">
        <w:rPr>
          <w:rFonts w:asciiTheme="majorHAnsi" w:hAnsiTheme="majorHAnsi" w:cstheme="majorHAnsi"/>
        </w:rPr>
        <w:t>22.</w:t>
      </w:r>
      <w:r w:rsidR="00887901" w:rsidRPr="00D70CBD">
        <w:rPr>
          <w:rFonts w:asciiTheme="majorHAnsi" w:hAnsiTheme="majorHAnsi" w:cstheme="majorHAnsi"/>
        </w:rPr>
        <w:t xml:space="preserve">  job</w:t>
      </w:r>
    </w:p>
    <w:p w14:paraId="2395DC36" w14:textId="08730D92" w:rsidR="00887901" w:rsidRPr="00D70CBD" w:rsidRDefault="005D7A74" w:rsidP="00D70CBD">
      <w:pPr>
        <w:spacing w:after="0" w:line="276" w:lineRule="auto"/>
        <w:ind w:left="360" w:hanging="360"/>
        <w:rPr>
          <w:rFonts w:asciiTheme="majorHAnsi" w:hAnsiTheme="majorHAnsi" w:cstheme="majorHAnsi"/>
        </w:rPr>
      </w:pPr>
      <w:r w:rsidRPr="00D70CBD">
        <w:rPr>
          <w:rFonts w:asciiTheme="majorHAnsi" w:hAnsiTheme="majorHAnsi" w:cstheme="majorHAnsi"/>
        </w:rPr>
        <w:t>23.</w:t>
      </w:r>
      <w:r w:rsidR="00887901" w:rsidRPr="00D70CBD">
        <w:rPr>
          <w:rFonts w:asciiTheme="majorHAnsi" w:hAnsiTheme="majorHAnsi" w:cstheme="majorHAnsi"/>
        </w:rPr>
        <w:t xml:space="preserve"> online learning</w:t>
      </w:r>
    </w:p>
    <w:p w14:paraId="472DD584" w14:textId="77777777" w:rsidR="00887901" w:rsidRPr="00D70CBD" w:rsidRDefault="00887901" w:rsidP="00D70CBD">
      <w:pPr>
        <w:spacing w:after="0" w:line="276" w:lineRule="auto"/>
        <w:ind w:left="360" w:hanging="360"/>
        <w:rPr>
          <w:rFonts w:asciiTheme="majorHAnsi" w:hAnsiTheme="majorHAnsi" w:cstheme="majorHAnsi"/>
        </w:rPr>
      </w:pPr>
    </w:p>
    <w:p w14:paraId="4464F0E2" w14:textId="5A3CF2FB" w:rsidR="00887901" w:rsidRPr="00D70CBD" w:rsidRDefault="005000D8" w:rsidP="00D70CBD">
      <w:pPr>
        <w:pStyle w:val="Heading2"/>
      </w:pPr>
      <w:r w:rsidRPr="00D70CBD">
        <w:t xml:space="preserve">Multiple Choice </w:t>
      </w:r>
      <w:r w:rsidR="006C051A">
        <w:t>Answers</w:t>
      </w:r>
    </w:p>
    <w:p w14:paraId="0A180AFF" w14:textId="77777777" w:rsidR="0038002B" w:rsidRPr="00D70CBD" w:rsidRDefault="0038002B" w:rsidP="00D70CBD">
      <w:pPr>
        <w:spacing w:after="0" w:line="276" w:lineRule="auto"/>
        <w:rPr>
          <w:rFonts w:asciiTheme="majorHAnsi" w:hAnsiTheme="majorHAnsi" w:cstheme="majorHAnsi"/>
        </w:rPr>
      </w:pPr>
    </w:p>
    <w:p w14:paraId="1A7647B3" w14:textId="4DA4A8DD" w:rsidR="0038002B" w:rsidRPr="00D70CBD" w:rsidRDefault="0038002B" w:rsidP="007D37EB">
      <w:pPr>
        <w:spacing w:after="0" w:line="276" w:lineRule="auto"/>
        <w:ind w:firstLine="90"/>
        <w:rPr>
          <w:rFonts w:asciiTheme="majorHAnsi" w:hAnsiTheme="majorHAnsi" w:cstheme="majorHAnsi"/>
        </w:rPr>
      </w:pPr>
      <w:r w:rsidRPr="00D70CBD">
        <w:rPr>
          <w:rFonts w:asciiTheme="majorHAnsi" w:hAnsiTheme="majorHAnsi" w:cstheme="majorHAnsi"/>
        </w:rPr>
        <w:t>1. b. jobs requiring more education</w:t>
      </w:r>
    </w:p>
    <w:p w14:paraId="08A78FDB" w14:textId="42E82D59" w:rsidR="0038002B" w:rsidRPr="00D70CBD" w:rsidRDefault="0038002B" w:rsidP="007D37EB">
      <w:pPr>
        <w:spacing w:after="0" w:line="276" w:lineRule="auto"/>
        <w:ind w:firstLine="90"/>
        <w:rPr>
          <w:rFonts w:asciiTheme="majorHAnsi" w:hAnsiTheme="majorHAnsi" w:cstheme="majorHAnsi"/>
        </w:rPr>
      </w:pPr>
      <w:r w:rsidRPr="00D70CBD">
        <w:rPr>
          <w:rFonts w:asciiTheme="majorHAnsi" w:hAnsiTheme="majorHAnsi" w:cstheme="majorHAnsi"/>
        </w:rPr>
        <w:t>2. c. for service-producing organizations</w:t>
      </w:r>
    </w:p>
    <w:p w14:paraId="06FE594D" w14:textId="602090F6" w:rsidR="0038002B" w:rsidRPr="00D70CBD" w:rsidRDefault="0038002B" w:rsidP="007D37EB">
      <w:pPr>
        <w:spacing w:after="0" w:line="276" w:lineRule="auto"/>
        <w:ind w:firstLine="90"/>
        <w:rPr>
          <w:rFonts w:asciiTheme="majorHAnsi" w:hAnsiTheme="majorHAnsi" w:cstheme="majorHAnsi"/>
        </w:rPr>
      </w:pPr>
      <w:r w:rsidRPr="00D70CBD">
        <w:rPr>
          <w:rFonts w:asciiTheme="majorHAnsi" w:hAnsiTheme="majorHAnsi" w:cstheme="majorHAnsi"/>
        </w:rPr>
        <w:t>3. d. team building</w:t>
      </w:r>
    </w:p>
    <w:p w14:paraId="371E28BF" w14:textId="55F26D10" w:rsidR="0038002B" w:rsidRPr="00D70CBD" w:rsidRDefault="0038002B" w:rsidP="007D37EB">
      <w:pPr>
        <w:spacing w:after="0" w:line="276" w:lineRule="auto"/>
        <w:ind w:firstLine="90"/>
        <w:rPr>
          <w:rFonts w:asciiTheme="majorHAnsi" w:hAnsiTheme="majorHAnsi" w:cstheme="majorHAnsi"/>
        </w:rPr>
      </w:pPr>
      <w:r w:rsidRPr="00D70CBD">
        <w:rPr>
          <w:rFonts w:asciiTheme="majorHAnsi" w:hAnsiTheme="majorHAnsi" w:cstheme="majorHAnsi"/>
        </w:rPr>
        <w:t>4. c. read, write, compute, and communicate well.</w:t>
      </w:r>
    </w:p>
    <w:p w14:paraId="42F7994A" w14:textId="1ABCBEDA" w:rsidR="0038002B" w:rsidRPr="00D70CBD" w:rsidRDefault="0038002B" w:rsidP="007D37EB">
      <w:pPr>
        <w:spacing w:after="0" w:line="276" w:lineRule="auto"/>
        <w:ind w:firstLine="90"/>
        <w:rPr>
          <w:rFonts w:asciiTheme="majorHAnsi" w:hAnsiTheme="majorHAnsi" w:cstheme="majorHAnsi"/>
        </w:rPr>
      </w:pPr>
      <w:r w:rsidRPr="00D70CBD">
        <w:rPr>
          <w:rFonts w:asciiTheme="majorHAnsi" w:hAnsiTheme="majorHAnsi" w:cstheme="majorHAnsi"/>
        </w:rPr>
        <w:t xml:space="preserve">5. </w:t>
      </w:r>
      <w:r w:rsidR="00A849DE" w:rsidRPr="00D70CBD">
        <w:rPr>
          <w:rFonts w:asciiTheme="majorHAnsi" w:hAnsiTheme="majorHAnsi" w:cstheme="majorHAnsi"/>
        </w:rPr>
        <w:t xml:space="preserve">b. a profit </w:t>
      </w:r>
    </w:p>
    <w:p w14:paraId="45707A77" w14:textId="5C662134" w:rsidR="0038002B" w:rsidRPr="00D70CBD" w:rsidRDefault="0038002B" w:rsidP="007D37EB">
      <w:pPr>
        <w:spacing w:after="0" w:line="276" w:lineRule="auto"/>
        <w:ind w:firstLine="90"/>
        <w:rPr>
          <w:rFonts w:asciiTheme="majorHAnsi" w:eastAsia="Calibri" w:hAnsiTheme="majorHAnsi" w:cstheme="majorHAnsi"/>
          <w:color w:val="ED7D31"/>
        </w:rPr>
      </w:pPr>
      <w:r w:rsidRPr="00D70CBD">
        <w:rPr>
          <w:rFonts w:asciiTheme="majorHAnsi" w:eastAsia="Calibri" w:hAnsiTheme="majorHAnsi" w:cstheme="majorHAnsi"/>
        </w:rPr>
        <w:t>6. d. The employee is not a US citizen</w:t>
      </w:r>
    </w:p>
    <w:p w14:paraId="791A7ED4" w14:textId="3D4687E8" w:rsidR="0038002B" w:rsidRPr="00D70CBD" w:rsidRDefault="0038002B" w:rsidP="0062045A">
      <w:pPr>
        <w:tabs>
          <w:tab w:val="center" w:pos="4725"/>
          <w:tab w:val="left" w:pos="5325"/>
        </w:tabs>
        <w:spacing w:after="0" w:line="276" w:lineRule="auto"/>
        <w:ind w:firstLine="90"/>
        <w:rPr>
          <w:rFonts w:asciiTheme="majorHAnsi" w:eastAsia="Calibri" w:hAnsiTheme="majorHAnsi" w:cstheme="majorHAnsi"/>
        </w:rPr>
      </w:pPr>
      <w:r w:rsidRPr="00D70CBD">
        <w:rPr>
          <w:rFonts w:asciiTheme="majorHAnsi" w:eastAsia="Calibri" w:hAnsiTheme="majorHAnsi" w:cstheme="majorHAnsi"/>
        </w:rPr>
        <w:lastRenderedPageBreak/>
        <w:t>7. c. your supervisor</w:t>
      </w:r>
      <w:r w:rsidR="0062045A">
        <w:rPr>
          <w:rFonts w:asciiTheme="majorHAnsi" w:eastAsia="Calibri" w:hAnsiTheme="majorHAnsi" w:cstheme="majorHAnsi"/>
        </w:rPr>
        <w:tab/>
      </w:r>
      <w:r w:rsidR="0062045A">
        <w:rPr>
          <w:rFonts w:asciiTheme="majorHAnsi" w:eastAsia="Calibri" w:hAnsiTheme="majorHAnsi" w:cstheme="majorHAnsi"/>
        </w:rPr>
        <w:tab/>
      </w:r>
    </w:p>
    <w:p w14:paraId="24AF7816" w14:textId="5514C10C" w:rsidR="0038002B" w:rsidRPr="00D70CBD" w:rsidRDefault="0038002B" w:rsidP="007D37EB">
      <w:pPr>
        <w:spacing w:after="0" w:line="276" w:lineRule="auto"/>
        <w:ind w:firstLine="90"/>
        <w:rPr>
          <w:rFonts w:asciiTheme="majorHAnsi" w:eastAsia="Calibri" w:hAnsiTheme="majorHAnsi" w:cstheme="majorHAnsi"/>
        </w:rPr>
      </w:pPr>
      <w:r w:rsidRPr="00D70CBD">
        <w:rPr>
          <w:rFonts w:asciiTheme="majorHAnsi" w:eastAsia="Calibri" w:hAnsiTheme="majorHAnsi" w:cstheme="majorHAnsi"/>
        </w:rPr>
        <w:t>8. e. onboarding</w:t>
      </w:r>
    </w:p>
    <w:p w14:paraId="6FBBF554" w14:textId="75F79EB8" w:rsidR="0038002B" w:rsidRPr="00D70CBD" w:rsidRDefault="0038002B" w:rsidP="007D37EB">
      <w:pPr>
        <w:spacing w:after="0" w:line="276" w:lineRule="auto"/>
        <w:ind w:firstLine="90"/>
        <w:rPr>
          <w:rFonts w:asciiTheme="majorHAnsi" w:eastAsia="Calibri" w:hAnsiTheme="majorHAnsi" w:cstheme="majorHAnsi"/>
        </w:rPr>
      </w:pPr>
      <w:r w:rsidRPr="00D70CBD">
        <w:rPr>
          <w:rFonts w:asciiTheme="majorHAnsi" w:eastAsia="Calibri" w:hAnsiTheme="majorHAnsi" w:cstheme="majorHAnsi"/>
        </w:rPr>
        <w:t>9. c</w:t>
      </w:r>
      <w:r w:rsidR="006C051A">
        <w:rPr>
          <w:rFonts w:asciiTheme="majorHAnsi" w:eastAsia="Calibri" w:hAnsiTheme="majorHAnsi" w:cstheme="majorHAnsi"/>
        </w:rPr>
        <w:t xml:space="preserve">. </w:t>
      </w:r>
      <w:r w:rsidRPr="00D70CBD">
        <w:rPr>
          <w:rFonts w:asciiTheme="majorHAnsi" w:eastAsia="Calibri" w:hAnsiTheme="majorHAnsi" w:cstheme="majorHAnsi"/>
        </w:rPr>
        <w:t>your supervisor</w:t>
      </w:r>
    </w:p>
    <w:p w14:paraId="77223255" w14:textId="183EDE8D"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10. d. workers with little customer contact</w:t>
      </w:r>
    </w:p>
    <w:p w14:paraId="3AA4336E" w14:textId="3EEC7DFF" w:rsidR="0038002B" w:rsidRPr="00121F00" w:rsidRDefault="0038002B" w:rsidP="00D70CBD">
      <w:pPr>
        <w:spacing w:after="0" w:line="276" w:lineRule="auto"/>
        <w:rPr>
          <w:rFonts w:asciiTheme="majorHAnsi" w:eastAsia="Calibri" w:hAnsiTheme="majorHAnsi" w:cstheme="majorHAnsi"/>
        </w:rPr>
      </w:pPr>
      <w:r w:rsidRPr="00121F00">
        <w:rPr>
          <w:rFonts w:asciiTheme="majorHAnsi" w:eastAsia="Calibri" w:hAnsiTheme="majorHAnsi" w:cstheme="majorHAnsi"/>
        </w:rPr>
        <w:t>11. b. may affect pay raises and promotions</w:t>
      </w:r>
    </w:p>
    <w:p w14:paraId="4CE7A42A" w14:textId="38BAAE58" w:rsidR="00A849DE"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12. a. ear protectors, gloves, and safety glasses</w:t>
      </w:r>
    </w:p>
    <w:p w14:paraId="7AA3EA97" w14:textId="11AA7103"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13. c. Leave for work early</w:t>
      </w:r>
    </w:p>
    <w:p w14:paraId="4680D3AF" w14:textId="62DD9011"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14. b. Contact your supervisor and explain</w:t>
      </w:r>
      <w:r w:rsidR="00216D46">
        <w:rPr>
          <w:rFonts w:asciiTheme="majorHAnsi" w:eastAsia="Calibri" w:hAnsiTheme="majorHAnsi" w:cstheme="majorHAnsi"/>
        </w:rPr>
        <w:t xml:space="preserve"> the situation</w:t>
      </w:r>
    </w:p>
    <w:p w14:paraId="73BC123F" w14:textId="08F406E2"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 xml:space="preserve">15. c. </w:t>
      </w:r>
      <w:r w:rsidR="00216D46">
        <w:rPr>
          <w:rFonts w:asciiTheme="majorHAnsi" w:eastAsia="Calibri" w:hAnsiTheme="majorHAnsi" w:cstheme="majorHAnsi"/>
        </w:rPr>
        <w:t>n</w:t>
      </w:r>
      <w:r w:rsidRPr="00D70CBD">
        <w:rPr>
          <w:rFonts w:asciiTheme="majorHAnsi" w:eastAsia="Calibri" w:hAnsiTheme="majorHAnsi" w:cstheme="majorHAnsi"/>
        </w:rPr>
        <w:t>ot as many goods or services are produced</w:t>
      </w:r>
    </w:p>
    <w:p w14:paraId="4034A1A2" w14:textId="1337AA05"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16. a. reliability</w:t>
      </w:r>
    </w:p>
    <w:p w14:paraId="6DD66B39" w14:textId="59824181"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17. c. active listening</w:t>
      </w:r>
    </w:p>
    <w:p w14:paraId="3A710101" w14:textId="7517DAD6" w:rsidR="00A849DE"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18. a. How are you challenged in your new job?</w:t>
      </w:r>
    </w:p>
    <w:p w14:paraId="1DA1519D" w14:textId="0C3AE12B"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 xml:space="preserve">19. b. </w:t>
      </w:r>
      <w:r w:rsidR="00377C58">
        <w:rPr>
          <w:rFonts w:asciiTheme="majorHAnsi" w:eastAsia="Calibri" w:hAnsiTheme="majorHAnsi" w:cstheme="majorHAnsi"/>
        </w:rPr>
        <w:t>use</w:t>
      </w:r>
      <w:r w:rsidRPr="00D70CBD">
        <w:rPr>
          <w:rFonts w:asciiTheme="majorHAnsi" w:eastAsia="Calibri" w:hAnsiTheme="majorHAnsi" w:cstheme="majorHAnsi"/>
        </w:rPr>
        <w:t xml:space="preserve"> according to company’s rules</w:t>
      </w:r>
    </w:p>
    <w:p w14:paraId="2AFE4905" w14:textId="59C2EF1D"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20. c. listening</w:t>
      </w:r>
    </w:p>
    <w:p w14:paraId="16CDDC39" w14:textId="258D811B" w:rsidR="0038002B" w:rsidRPr="00D70CBD" w:rsidRDefault="0038002B" w:rsidP="00D70CBD">
      <w:pPr>
        <w:spacing w:after="0" w:line="276" w:lineRule="auto"/>
        <w:rPr>
          <w:rFonts w:asciiTheme="majorHAnsi" w:hAnsiTheme="majorHAnsi" w:cstheme="majorHAnsi"/>
        </w:rPr>
      </w:pPr>
      <w:r w:rsidRPr="00D70CBD">
        <w:rPr>
          <w:rFonts w:asciiTheme="majorHAnsi" w:hAnsiTheme="majorHAnsi" w:cstheme="majorHAnsi"/>
        </w:rPr>
        <w:t>21. e. Training services var</w:t>
      </w:r>
      <w:r w:rsidR="00F823D3">
        <w:rPr>
          <w:rFonts w:asciiTheme="majorHAnsi" w:hAnsiTheme="majorHAnsi" w:cstheme="majorHAnsi"/>
        </w:rPr>
        <w:t>y</w:t>
      </w:r>
      <w:r w:rsidRPr="00D70CBD">
        <w:rPr>
          <w:rFonts w:asciiTheme="majorHAnsi" w:hAnsiTheme="majorHAnsi" w:cstheme="majorHAnsi"/>
        </w:rPr>
        <w:t xml:space="preserve"> greatly in quality</w:t>
      </w:r>
    </w:p>
    <w:p w14:paraId="5B457D7F" w14:textId="3ADACF9F" w:rsidR="0038002B" w:rsidRPr="00D70CBD" w:rsidRDefault="0038002B" w:rsidP="00D70CBD">
      <w:pPr>
        <w:spacing w:after="0" w:line="276" w:lineRule="auto"/>
        <w:rPr>
          <w:rFonts w:asciiTheme="majorHAnsi" w:hAnsiTheme="majorHAnsi" w:cstheme="majorHAnsi"/>
        </w:rPr>
      </w:pPr>
      <w:r w:rsidRPr="00D70CBD">
        <w:rPr>
          <w:rFonts w:asciiTheme="majorHAnsi" w:hAnsiTheme="majorHAnsi" w:cstheme="majorHAnsi"/>
        </w:rPr>
        <w:t xml:space="preserve">22. b. </w:t>
      </w:r>
      <w:r w:rsidR="00C0452B">
        <w:rPr>
          <w:rFonts w:asciiTheme="majorHAnsi" w:hAnsiTheme="majorHAnsi" w:cstheme="majorHAnsi"/>
        </w:rPr>
        <w:t>a</w:t>
      </w:r>
      <w:r w:rsidRPr="00D70CBD">
        <w:rPr>
          <w:rFonts w:asciiTheme="majorHAnsi" w:hAnsiTheme="majorHAnsi" w:cstheme="majorHAnsi"/>
        </w:rPr>
        <w:t xml:space="preserve"> plan you personally create and direct to learn something new</w:t>
      </w:r>
    </w:p>
    <w:p w14:paraId="6A5B921F" w14:textId="686533B4" w:rsidR="0038002B" w:rsidRPr="00D70CBD" w:rsidRDefault="0038002B" w:rsidP="00D70CBD">
      <w:pPr>
        <w:spacing w:after="0" w:line="276" w:lineRule="auto"/>
        <w:rPr>
          <w:rFonts w:asciiTheme="majorHAnsi" w:hAnsiTheme="majorHAnsi" w:cstheme="majorHAnsi"/>
        </w:rPr>
      </w:pPr>
      <w:r w:rsidRPr="00D70CBD">
        <w:rPr>
          <w:rFonts w:asciiTheme="majorHAnsi" w:hAnsiTheme="majorHAnsi" w:cstheme="majorHAnsi"/>
        </w:rPr>
        <w:t>23. a. It is important to learn new skills and knowledge as change happens in the workplace</w:t>
      </w:r>
    </w:p>
    <w:p w14:paraId="1957AE66" w14:textId="77777777" w:rsidR="007350A4" w:rsidRPr="00D70CBD" w:rsidRDefault="007350A4" w:rsidP="00D70CBD">
      <w:pPr>
        <w:spacing w:line="276" w:lineRule="auto"/>
        <w:rPr>
          <w:rFonts w:asciiTheme="majorHAnsi" w:eastAsia="Calibri" w:hAnsiTheme="majorHAnsi" w:cstheme="majorHAnsi"/>
        </w:rPr>
      </w:pPr>
    </w:p>
    <w:p w14:paraId="21D89F74" w14:textId="072EA2C7" w:rsidR="0038002B" w:rsidRPr="00D70CBD" w:rsidRDefault="0038002B" w:rsidP="00D70CBD">
      <w:pPr>
        <w:pStyle w:val="Heading2"/>
      </w:pPr>
      <w:r w:rsidRPr="00D70CBD">
        <w:t xml:space="preserve">True/False </w:t>
      </w:r>
      <w:r w:rsidR="00D70CBD">
        <w:t>Answers</w:t>
      </w:r>
    </w:p>
    <w:p w14:paraId="0E69E595" w14:textId="77777777" w:rsidR="0038002B" w:rsidRPr="00D70CBD" w:rsidRDefault="0038002B" w:rsidP="00D70CBD">
      <w:pPr>
        <w:spacing w:after="0" w:line="276" w:lineRule="auto"/>
        <w:rPr>
          <w:rFonts w:asciiTheme="majorHAnsi" w:hAnsiTheme="majorHAnsi" w:cstheme="majorHAnsi"/>
        </w:rPr>
      </w:pPr>
    </w:p>
    <w:p w14:paraId="0553D604" w14:textId="4847E051" w:rsidR="0038002B" w:rsidRPr="00D70CBD" w:rsidRDefault="0038002B" w:rsidP="00BB7427">
      <w:pPr>
        <w:spacing w:after="0" w:line="276" w:lineRule="auto"/>
        <w:ind w:left="270" w:hanging="180"/>
        <w:rPr>
          <w:rFonts w:asciiTheme="majorHAnsi" w:hAnsiTheme="majorHAnsi" w:cstheme="majorHAnsi"/>
        </w:rPr>
      </w:pPr>
      <w:r w:rsidRPr="00D70CBD">
        <w:rPr>
          <w:rFonts w:asciiTheme="majorHAnsi" w:hAnsiTheme="majorHAnsi" w:cstheme="majorHAnsi"/>
        </w:rPr>
        <w:t>1. F</w:t>
      </w:r>
    </w:p>
    <w:p w14:paraId="28574487" w14:textId="6967B730" w:rsidR="0038002B" w:rsidRPr="00D70CBD" w:rsidRDefault="0038002B" w:rsidP="00BB7427">
      <w:pPr>
        <w:spacing w:after="0" w:line="276" w:lineRule="auto"/>
        <w:ind w:left="270" w:hanging="180"/>
        <w:rPr>
          <w:rFonts w:asciiTheme="majorHAnsi" w:hAnsiTheme="majorHAnsi" w:cstheme="majorHAnsi"/>
        </w:rPr>
      </w:pPr>
      <w:r w:rsidRPr="00D70CBD">
        <w:rPr>
          <w:rFonts w:asciiTheme="majorHAnsi" w:hAnsiTheme="majorHAnsi" w:cstheme="majorHAnsi"/>
        </w:rPr>
        <w:t>2.</w:t>
      </w:r>
      <w:r w:rsidR="009B0AA4" w:rsidRPr="00D70CBD">
        <w:rPr>
          <w:rFonts w:asciiTheme="majorHAnsi" w:hAnsiTheme="majorHAnsi" w:cstheme="majorHAnsi"/>
        </w:rPr>
        <w:t xml:space="preserve"> </w:t>
      </w:r>
      <w:r w:rsidRPr="00D70CBD">
        <w:rPr>
          <w:rFonts w:asciiTheme="majorHAnsi" w:hAnsiTheme="majorHAnsi" w:cstheme="majorHAnsi"/>
        </w:rPr>
        <w:t>T</w:t>
      </w:r>
    </w:p>
    <w:p w14:paraId="33456A66" w14:textId="1C0BAE69" w:rsidR="0038002B" w:rsidRPr="00D70CBD" w:rsidRDefault="0038002B" w:rsidP="00BB7427">
      <w:pPr>
        <w:spacing w:after="0" w:line="276" w:lineRule="auto"/>
        <w:ind w:left="270" w:hanging="180"/>
        <w:rPr>
          <w:rFonts w:asciiTheme="majorHAnsi" w:hAnsiTheme="majorHAnsi" w:cstheme="majorHAnsi"/>
        </w:rPr>
      </w:pPr>
      <w:r w:rsidRPr="00D70CBD">
        <w:rPr>
          <w:rFonts w:asciiTheme="majorHAnsi" w:hAnsiTheme="majorHAnsi" w:cstheme="majorHAnsi"/>
        </w:rPr>
        <w:t>3. F</w:t>
      </w:r>
    </w:p>
    <w:p w14:paraId="35169AD1" w14:textId="04FDDF47" w:rsidR="0038002B" w:rsidRPr="00D70CBD" w:rsidRDefault="0038002B" w:rsidP="00BB7427">
      <w:pPr>
        <w:spacing w:after="0" w:line="276" w:lineRule="auto"/>
        <w:ind w:left="270" w:hanging="180"/>
        <w:rPr>
          <w:rFonts w:asciiTheme="majorHAnsi" w:eastAsia="Calibri" w:hAnsiTheme="majorHAnsi" w:cstheme="majorHAnsi"/>
        </w:rPr>
      </w:pPr>
      <w:r w:rsidRPr="00D70CBD">
        <w:rPr>
          <w:rFonts w:asciiTheme="majorHAnsi" w:eastAsia="Calibri" w:hAnsiTheme="majorHAnsi" w:cstheme="majorHAnsi"/>
        </w:rPr>
        <w:t>4. T</w:t>
      </w:r>
    </w:p>
    <w:p w14:paraId="4C2E43B4" w14:textId="1A6B5002" w:rsidR="0038002B" w:rsidRPr="00D70CBD" w:rsidRDefault="0038002B" w:rsidP="00BB7427">
      <w:pPr>
        <w:spacing w:after="0" w:line="276" w:lineRule="auto"/>
        <w:ind w:left="270" w:hanging="180"/>
        <w:rPr>
          <w:rFonts w:asciiTheme="majorHAnsi" w:eastAsia="Calibri" w:hAnsiTheme="majorHAnsi" w:cstheme="majorHAnsi"/>
        </w:rPr>
      </w:pPr>
      <w:r w:rsidRPr="00D70CBD">
        <w:rPr>
          <w:rFonts w:asciiTheme="majorHAnsi" w:eastAsia="Calibri" w:hAnsiTheme="majorHAnsi" w:cstheme="majorHAnsi"/>
        </w:rPr>
        <w:t>5. F</w:t>
      </w:r>
    </w:p>
    <w:p w14:paraId="57892104" w14:textId="21E90C75" w:rsidR="0038002B" w:rsidRPr="00D70CBD" w:rsidRDefault="0038002B" w:rsidP="00BB7427">
      <w:pPr>
        <w:spacing w:after="0" w:line="276" w:lineRule="auto"/>
        <w:ind w:left="270" w:hanging="180"/>
        <w:rPr>
          <w:rFonts w:asciiTheme="majorHAnsi" w:eastAsia="Calibri" w:hAnsiTheme="majorHAnsi" w:cstheme="majorHAnsi"/>
        </w:rPr>
      </w:pPr>
      <w:r w:rsidRPr="00D70CBD">
        <w:rPr>
          <w:rFonts w:asciiTheme="majorHAnsi" w:eastAsia="Calibri" w:hAnsiTheme="majorHAnsi" w:cstheme="majorHAnsi"/>
        </w:rPr>
        <w:t xml:space="preserve">6. </w:t>
      </w:r>
      <w:r w:rsidR="009B0AA4" w:rsidRPr="00D70CBD">
        <w:rPr>
          <w:rFonts w:asciiTheme="majorHAnsi" w:eastAsia="Calibri" w:hAnsiTheme="majorHAnsi" w:cstheme="majorHAnsi"/>
        </w:rPr>
        <w:t>T</w:t>
      </w:r>
    </w:p>
    <w:p w14:paraId="08959692" w14:textId="048FB308" w:rsidR="0038002B" w:rsidRPr="00D70CBD" w:rsidRDefault="0038002B" w:rsidP="00BB7427">
      <w:pPr>
        <w:spacing w:after="0" w:line="276" w:lineRule="auto"/>
        <w:ind w:left="270" w:hanging="180"/>
        <w:rPr>
          <w:rFonts w:asciiTheme="majorHAnsi" w:eastAsia="Calibri" w:hAnsiTheme="majorHAnsi" w:cstheme="majorHAnsi"/>
        </w:rPr>
      </w:pPr>
      <w:r w:rsidRPr="00D70CBD">
        <w:rPr>
          <w:rFonts w:asciiTheme="majorHAnsi" w:eastAsia="Calibri" w:hAnsiTheme="majorHAnsi" w:cstheme="majorHAnsi"/>
        </w:rPr>
        <w:t>7. F</w:t>
      </w:r>
    </w:p>
    <w:p w14:paraId="3290C454" w14:textId="17D3FB2C" w:rsidR="0038002B" w:rsidRPr="00D70CBD" w:rsidRDefault="0038002B" w:rsidP="00BB7427">
      <w:pPr>
        <w:spacing w:after="0" w:line="276" w:lineRule="auto"/>
        <w:ind w:left="270" w:hanging="180"/>
        <w:rPr>
          <w:rFonts w:asciiTheme="majorHAnsi" w:eastAsia="Calibri" w:hAnsiTheme="majorHAnsi" w:cstheme="majorHAnsi"/>
        </w:rPr>
      </w:pPr>
      <w:r w:rsidRPr="00D70CBD">
        <w:rPr>
          <w:rFonts w:asciiTheme="majorHAnsi" w:eastAsia="Calibri" w:hAnsiTheme="majorHAnsi" w:cstheme="majorHAnsi"/>
        </w:rPr>
        <w:t>8. T</w:t>
      </w:r>
    </w:p>
    <w:p w14:paraId="0A4A8940" w14:textId="3A57827A" w:rsidR="0038002B" w:rsidRPr="00D70CBD" w:rsidRDefault="0038002B" w:rsidP="00BB7427">
      <w:pPr>
        <w:spacing w:after="0" w:line="276" w:lineRule="auto"/>
        <w:ind w:left="270" w:hanging="180"/>
        <w:rPr>
          <w:rFonts w:asciiTheme="majorHAnsi" w:eastAsia="Calibri" w:hAnsiTheme="majorHAnsi" w:cstheme="majorHAnsi"/>
        </w:rPr>
      </w:pPr>
      <w:r w:rsidRPr="00D70CBD">
        <w:rPr>
          <w:rFonts w:asciiTheme="majorHAnsi" w:eastAsia="Calibri" w:hAnsiTheme="majorHAnsi" w:cstheme="majorHAnsi"/>
        </w:rPr>
        <w:t>9. T</w:t>
      </w:r>
    </w:p>
    <w:p w14:paraId="16550850" w14:textId="4A3564B3"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10. F</w:t>
      </w:r>
    </w:p>
    <w:p w14:paraId="63A88607" w14:textId="7D6513D2"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11. T</w:t>
      </w:r>
    </w:p>
    <w:p w14:paraId="282B8FFE" w14:textId="29B6559A"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12. T</w:t>
      </w:r>
    </w:p>
    <w:p w14:paraId="6D85C50D" w14:textId="52FEC797"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13. F</w:t>
      </w:r>
    </w:p>
    <w:p w14:paraId="61EEF942" w14:textId="012174B7"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14. T</w:t>
      </w:r>
    </w:p>
    <w:p w14:paraId="6EB94DA7" w14:textId="2F5C4074"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15. F</w:t>
      </w:r>
    </w:p>
    <w:p w14:paraId="4A16E3C4" w14:textId="25C13A10"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 xml:space="preserve">16. </w:t>
      </w:r>
      <w:r w:rsidR="009B0AA4" w:rsidRPr="00D70CBD">
        <w:rPr>
          <w:rFonts w:asciiTheme="majorHAnsi" w:eastAsia="Calibri" w:hAnsiTheme="majorHAnsi" w:cstheme="majorHAnsi"/>
        </w:rPr>
        <w:t>T</w:t>
      </w:r>
    </w:p>
    <w:p w14:paraId="2C2E0A63" w14:textId="00DD3C60"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17.  F</w:t>
      </w:r>
    </w:p>
    <w:p w14:paraId="2F668F6E" w14:textId="415D7B0C"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18. T</w:t>
      </w:r>
    </w:p>
    <w:p w14:paraId="6C65D65A" w14:textId="3A465DBE"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19. F</w:t>
      </w:r>
    </w:p>
    <w:p w14:paraId="578B16E7" w14:textId="38870875" w:rsidR="0038002B" w:rsidRPr="00D70CBD" w:rsidRDefault="0038002B" w:rsidP="00D70CBD">
      <w:pPr>
        <w:spacing w:after="0" w:line="276" w:lineRule="auto"/>
        <w:rPr>
          <w:rFonts w:asciiTheme="majorHAnsi" w:hAnsiTheme="majorHAnsi" w:cstheme="majorHAnsi"/>
        </w:rPr>
      </w:pPr>
      <w:r w:rsidRPr="00D70CBD">
        <w:rPr>
          <w:rFonts w:asciiTheme="majorHAnsi" w:hAnsiTheme="majorHAnsi" w:cstheme="majorHAnsi"/>
        </w:rPr>
        <w:lastRenderedPageBreak/>
        <w:t xml:space="preserve">20. </w:t>
      </w:r>
      <w:r w:rsidR="009B0AA4" w:rsidRPr="00D70CBD">
        <w:rPr>
          <w:rFonts w:asciiTheme="majorHAnsi" w:hAnsiTheme="majorHAnsi" w:cstheme="majorHAnsi"/>
        </w:rPr>
        <w:t>T</w:t>
      </w:r>
    </w:p>
    <w:p w14:paraId="3E4FE1CA" w14:textId="784BD2AE" w:rsidR="003963EE" w:rsidRPr="00D70CBD" w:rsidRDefault="0038002B" w:rsidP="00D70CBD">
      <w:pPr>
        <w:spacing w:after="0" w:line="276" w:lineRule="auto"/>
        <w:rPr>
          <w:rFonts w:asciiTheme="majorHAnsi" w:hAnsiTheme="majorHAnsi" w:cstheme="majorHAnsi"/>
        </w:rPr>
      </w:pPr>
      <w:r w:rsidRPr="00D70CBD">
        <w:rPr>
          <w:rFonts w:asciiTheme="majorHAnsi" w:hAnsiTheme="majorHAnsi" w:cstheme="majorHAnsi"/>
        </w:rPr>
        <w:t>21. F</w:t>
      </w:r>
    </w:p>
    <w:p w14:paraId="35020A31" w14:textId="0FDE425E" w:rsidR="003963EE" w:rsidRPr="00D70CBD" w:rsidRDefault="0038002B" w:rsidP="00D70CBD">
      <w:pPr>
        <w:spacing w:after="0" w:line="276" w:lineRule="auto"/>
        <w:rPr>
          <w:rFonts w:asciiTheme="majorHAnsi" w:hAnsiTheme="majorHAnsi" w:cstheme="majorHAnsi"/>
        </w:rPr>
      </w:pPr>
      <w:r w:rsidRPr="00D70CBD">
        <w:rPr>
          <w:rFonts w:asciiTheme="majorHAnsi" w:hAnsiTheme="majorHAnsi" w:cstheme="majorHAnsi"/>
        </w:rPr>
        <w:t>22. T</w:t>
      </w:r>
    </w:p>
    <w:p w14:paraId="58F61E1F" w14:textId="5CA4CC04" w:rsidR="0038002B" w:rsidRPr="00D70CBD" w:rsidRDefault="0038002B" w:rsidP="00D70CBD">
      <w:pPr>
        <w:spacing w:after="0" w:line="276" w:lineRule="auto"/>
        <w:rPr>
          <w:rFonts w:asciiTheme="majorHAnsi" w:eastAsia="Calibri" w:hAnsiTheme="majorHAnsi" w:cstheme="majorHAnsi"/>
        </w:rPr>
      </w:pPr>
      <w:r w:rsidRPr="00D70CBD">
        <w:rPr>
          <w:rFonts w:asciiTheme="majorHAnsi" w:eastAsia="Calibri" w:hAnsiTheme="majorHAnsi" w:cstheme="majorHAnsi"/>
        </w:rPr>
        <w:t>23.</w:t>
      </w:r>
      <w:r w:rsidR="003963EE" w:rsidRPr="00D70CBD">
        <w:rPr>
          <w:rFonts w:asciiTheme="majorHAnsi" w:eastAsia="Calibri" w:hAnsiTheme="majorHAnsi" w:cstheme="majorHAnsi"/>
        </w:rPr>
        <w:t xml:space="preserve"> </w:t>
      </w:r>
      <w:r w:rsidRPr="00D70CBD">
        <w:rPr>
          <w:rFonts w:asciiTheme="majorHAnsi" w:eastAsia="Calibri" w:hAnsiTheme="majorHAnsi" w:cstheme="majorHAnsi"/>
        </w:rPr>
        <w:t>T</w:t>
      </w:r>
    </w:p>
    <w:p w14:paraId="36F55E1B" w14:textId="127C74FD" w:rsidR="0038002B" w:rsidRPr="00D70CBD" w:rsidRDefault="0038002B" w:rsidP="00D70CBD">
      <w:pPr>
        <w:spacing w:after="0" w:line="276" w:lineRule="auto"/>
        <w:ind w:left="360" w:hanging="360"/>
        <w:rPr>
          <w:rFonts w:asciiTheme="majorHAnsi" w:hAnsiTheme="majorHAnsi" w:cstheme="majorHAnsi"/>
          <w:b/>
        </w:rPr>
      </w:pPr>
    </w:p>
    <w:p w14:paraId="4BA0DBC3" w14:textId="64868C26" w:rsidR="007350A4" w:rsidRPr="00D70CBD" w:rsidRDefault="007350A4" w:rsidP="00D70CBD">
      <w:pPr>
        <w:pStyle w:val="Heading2"/>
      </w:pPr>
      <w:r w:rsidRPr="00D70CBD">
        <w:t>Short Essay</w:t>
      </w:r>
      <w:r w:rsidR="00D70CBD">
        <w:t xml:space="preserve"> Answers</w:t>
      </w:r>
    </w:p>
    <w:p w14:paraId="259F59FF" w14:textId="6D4C45DB" w:rsidR="007350A4" w:rsidRPr="00D70CBD" w:rsidRDefault="007350A4" w:rsidP="00D70CBD">
      <w:pPr>
        <w:spacing w:after="0" w:line="276" w:lineRule="auto"/>
        <w:ind w:left="360" w:hanging="360"/>
        <w:rPr>
          <w:rFonts w:asciiTheme="majorHAnsi" w:hAnsiTheme="majorHAnsi" w:cstheme="majorHAnsi"/>
          <w:b/>
        </w:rPr>
      </w:pPr>
    </w:p>
    <w:p w14:paraId="40667009" w14:textId="39507264" w:rsidR="007350A4" w:rsidRPr="00D70CBD" w:rsidRDefault="007350A4" w:rsidP="00D70CBD">
      <w:pPr>
        <w:pStyle w:val="ListParagraph"/>
        <w:numPr>
          <w:ilvl w:val="0"/>
          <w:numId w:val="5"/>
        </w:numPr>
        <w:spacing w:after="0" w:line="276" w:lineRule="auto"/>
        <w:ind w:left="360"/>
        <w:rPr>
          <w:rFonts w:asciiTheme="majorHAnsi" w:hAnsiTheme="majorHAnsi" w:cstheme="majorHAnsi"/>
        </w:rPr>
      </w:pPr>
      <w:r w:rsidRPr="00D70CBD">
        <w:rPr>
          <w:rFonts w:asciiTheme="majorHAnsi" w:hAnsiTheme="majorHAnsi" w:cstheme="majorHAnsi"/>
          <w:i/>
        </w:rPr>
        <w:t>Key assessment ideas:</w:t>
      </w:r>
      <w:r w:rsidRPr="00D70CBD">
        <w:rPr>
          <w:rFonts w:asciiTheme="majorHAnsi" w:hAnsiTheme="majorHAnsi" w:cstheme="majorHAnsi"/>
        </w:rPr>
        <w:t xml:space="preserve"> An employer must match an employee’s contribution </w:t>
      </w:r>
      <w:r w:rsidRPr="000D4824">
        <w:rPr>
          <w:rFonts w:asciiTheme="majorHAnsi" w:hAnsiTheme="majorHAnsi" w:cstheme="majorHAnsi"/>
        </w:rPr>
        <w:t xml:space="preserve">to </w:t>
      </w:r>
      <w:r w:rsidR="000D4824" w:rsidRPr="000D4824">
        <w:rPr>
          <w:rFonts w:asciiTheme="majorHAnsi" w:hAnsiTheme="majorHAnsi" w:cstheme="majorHAnsi"/>
          <w:color w:val="000000"/>
          <w:shd w:val="clear" w:color="auto" w:fill="FFFFFF"/>
        </w:rPr>
        <w:t>Social Security and Medicare taxes</w:t>
      </w:r>
      <w:r w:rsidRPr="000D4824">
        <w:rPr>
          <w:rFonts w:asciiTheme="majorHAnsi" w:hAnsiTheme="majorHAnsi" w:cstheme="majorHAnsi"/>
        </w:rPr>
        <w:t xml:space="preserve">. </w:t>
      </w:r>
      <w:r w:rsidR="000A384E">
        <w:rPr>
          <w:rFonts w:asciiTheme="majorHAnsi" w:hAnsiTheme="majorHAnsi" w:cstheme="majorHAnsi"/>
        </w:rPr>
        <w:t>When</w:t>
      </w:r>
      <w:r w:rsidRPr="00D70CBD">
        <w:rPr>
          <w:rFonts w:asciiTheme="majorHAnsi" w:hAnsiTheme="majorHAnsi" w:cstheme="majorHAnsi"/>
        </w:rPr>
        <w:t xml:space="preserve"> an employee dies, </w:t>
      </w:r>
      <w:r w:rsidR="009D0D64">
        <w:rPr>
          <w:rFonts w:asciiTheme="majorHAnsi" w:hAnsiTheme="majorHAnsi" w:cstheme="majorHAnsi"/>
        </w:rPr>
        <w:t>the Social Security</w:t>
      </w:r>
      <w:r w:rsidRPr="00D70CBD">
        <w:rPr>
          <w:rFonts w:asciiTheme="majorHAnsi" w:hAnsiTheme="majorHAnsi" w:cstheme="majorHAnsi"/>
        </w:rPr>
        <w:t xml:space="preserve"> fund pays benefits to children who are under age 18. Depending on the situation, the fund may pay the employee, their spouse, and their dependents if the employee is disabled. It pays a pension when the employee reaches retirement age.</w:t>
      </w:r>
    </w:p>
    <w:p w14:paraId="3F51F22F" w14:textId="2D36C34A" w:rsidR="007350A4" w:rsidRDefault="007350A4" w:rsidP="00D70CBD">
      <w:pPr>
        <w:pStyle w:val="ListParagraph"/>
        <w:numPr>
          <w:ilvl w:val="0"/>
          <w:numId w:val="5"/>
        </w:numPr>
        <w:spacing w:after="0" w:line="276" w:lineRule="auto"/>
        <w:ind w:left="360"/>
        <w:rPr>
          <w:rFonts w:asciiTheme="majorHAnsi" w:hAnsiTheme="majorHAnsi" w:cstheme="majorHAnsi"/>
        </w:rPr>
      </w:pPr>
      <w:r w:rsidRPr="00D70CBD">
        <w:rPr>
          <w:rFonts w:asciiTheme="majorHAnsi" w:hAnsiTheme="majorHAnsi" w:cstheme="majorHAnsi"/>
          <w:i/>
        </w:rPr>
        <w:t>Key assessment ideas:</w:t>
      </w:r>
      <w:r w:rsidRPr="00D70CBD">
        <w:rPr>
          <w:rFonts w:asciiTheme="majorHAnsi" w:hAnsiTheme="majorHAnsi" w:cstheme="majorHAnsi"/>
        </w:rPr>
        <w:t xml:space="preserve"> a) The five dress codes are Business Formal, Business Casual, Casual</w:t>
      </w:r>
      <w:r w:rsidR="000A384E">
        <w:rPr>
          <w:rFonts w:asciiTheme="majorHAnsi" w:hAnsiTheme="majorHAnsi" w:cstheme="majorHAnsi"/>
        </w:rPr>
        <w:t>/</w:t>
      </w:r>
      <w:r w:rsidRPr="00D70CBD">
        <w:rPr>
          <w:rFonts w:asciiTheme="majorHAnsi" w:hAnsiTheme="majorHAnsi" w:cstheme="majorHAnsi"/>
        </w:rPr>
        <w:t xml:space="preserve">Street Clothes, </w:t>
      </w:r>
      <w:r w:rsidR="000A384E">
        <w:rPr>
          <w:rFonts w:asciiTheme="majorHAnsi" w:hAnsiTheme="majorHAnsi" w:cstheme="majorHAnsi"/>
        </w:rPr>
        <w:t xml:space="preserve">and </w:t>
      </w:r>
      <w:r w:rsidRPr="00D70CBD">
        <w:rPr>
          <w:rFonts w:asciiTheme="majorHAnsi" w:hAnsiTheme="majorHAnsi" w:cstheme="majorHAnsi"/>
        </w:rPr>
        <w:t>Uniforms</w:t>
      </w:r>
      <w:r w:rsidR="000A384E">
        <w:rPr>
          <w:rFonts w:asciiTheme="majorHAnsi" w:hAnsiTheme="majorHAnsi" w:cstheme="majorHAnsi"/>
        </w:rPr>
        <w:t xml:space="preserve"> (</w:t>
      </w:r>
      <w:r w:rsidR="000A384E">
        <w:rPr>
          <w:rFonts w:asciiTheme="majorHAnsi" w:hAnsiTheme="majorHAnsi" w:cstheme="majorHAnsi"/>
          <w:i/>
        </w:rPr>
        <w:t xml:space="preserve">also perhaps acceptable “Personal Uniforms”) </w:t>
      </w:r>
      <w:r w:rsidRPr="00D70CBD">
        <w:rPr>
          <w:rFonts w:asciiTheme="majorHAnsi" w:hAnsiTheme="majorHAnsi" w:cstheme="majorHAnsi"/>
        </w:rPr>
        <w:t>b) The appropriate business setting or occupation for each code should also be provided to get full credit</w:t>
      </w:r>
      <w:r w:rsidR="00A945D5">
        <w:rPr>
          <w:rFonts w:asciiTheme="majorHAnsi" w:hAnsiTheme="majorHAnsi" w:cstheme="majorHAnsi"/>
        </w:rPr>
        <w:t xml:space="preserve">; as per </w:t>
      </w:r>
      <w:r w:rsidR="000A384E">
        <w:rPr>
          <w:rFonts w:asciiTheme="majorHAnsi" w:hAnsiTheme="majorHAnsi" w:cstheme="majorHAnsi"/>
        </w:rPr>
        <w:t>pages 44</w:t>
      </w:r>
      <w:r w:rsidR="00A945D5" w:rsidRPr="0042550E">
        <w:rPr>
          <w:rFonts w:asciiTheme="majorHAnsi" w:hAnsiTheme="majorHAnsi" w:cstheme="majorHAnsi"/>
        </w:rPr>
        <w:t>–</w:t>
      </w:r>
      <w:r w:rsidR="000A384E">
        <w:rPr>
          <w:rFonts w:asciiTheme="majorHAnsi" w:hAnsiTheme="majorHAnsi" w:cstheme="majorHAnsi"/>
        </w:rPr>
        <w:t>45 in workbook:</w:t>
      </w:r>
    </w:p>
    <w:p w14:paraId="62A63EEF" w14:textId="77777777"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b/>
          <w:sz w:val="20"/>
          <w:szCs w:val="20"/>
        </w:rPr>
        <w:t>Business Formal</w:t>
      </w:r>
      <w:r w:rsidRPr="00BC39B8">
        <w:rPr>
          <w:rFonts w:asciiTheme="majorHAnsi" w:hAnsiTheme="majorHAnsi" w:cstheme="majorHAnsi"/>
          <w:sz w:val="20"/>
          <w:szCs w:val="20"/>
        </w:rPr>
        <w:t xml:space="preserve"> Typically in offices where highly paid professionals</w:t>
      </w:r>
    </w:p>
    <w:p w14:paraId="1EC9529C" w14:textId="77777777"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sz w:val="20"/>
          <w:szCs w:val="20"/>
        </w:rPr>
        <w:t>work the dress style is business formal, and all office and support staff</w:t>
      </w:r>
    </w:p>
    <w:p w14:paraId="2C72E0D9" w14:textId="63641133"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sz w:val="20"/>
          <w:szCs w:val="20"/>
        </w:rPr>
        <w:t>is usually expected to follow the same dress code. Business formal tends</w:t>
      </w:r>
    </w:p>
    <w:p w14:paraId="6CC03133" w14:textId="77777777"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sz w:val="20"/>
          <w:szCs w:val="20"/>
        </w:rPr>
        <w:t>to stick to one or two colors, with the predominant color being black</w:t>
      </w:r>
    </w:p>
    <w:p w14:paraId="0847EAC7" w14:textId="14C88C6F"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sz w:val="20"/>
          <w:szCs w:val="20"/>
        </w:rPr>
        <w:t>or dark gray. A typical outfit for men may include a pressed suit, vest,</w:t>
      </w:r>
    </w:p>
    <w:p w14:paraId="4A0689A4" w14:textId="77777777"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sz w:val="20"/>
          <w:szCs w:val="20"/>
        </w:rPr>
        <w:t>tucked-in and starched dress shirt, and tie. For women, a typical outfit</w:t>
      </w:r>
    </w:p>
    <w:p w14:paraId="77DB3F01" w14:textId="77777777"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sz w:val="20"/>
          <w:szCs w:val="20"/>
        </w:rPr>
        <w:t>may include a suit or a pantsuit. Formal shoes (black or dark-gray</w:t>
      </w:r>
    </w:p>
    <w:p w14:paraId="310CEED1" w14:textId="77777777"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sz w:val="20"/>
          <w:szCs w:val="20"/>
        </w:rPr>
        <w:t>oxfords, loafers, or low heels) and other accessories like belts and cuff</w:t>
      </w:r>
    </w:p>
    <w:p w14:paraId="58329FAA" w14:textId="77777777"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sz w:val="20"/>
          <w:szCs w:val="20"/>
        </w:rPr>
        <w:t>links are expected. Open-toed shoes are not acceptable in most dress</w:t>
      </w:r>
    </w:p>
    <w:p w14:paraId="2924317F" w14:textId="77777777"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sz w:val="20"/>
          <w:szCs w:val="20"/>
        </w:rPr>
        <w:t>codes (even casual). There is also a category for “business professional.”</w:t>
      </w:r>
    </w:p>
    <w:p w14:paraId="6C8BAED3" w14:textId="77777777"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sz w:val="20"/>
          <w:szCs w:val="20"/>
        </w:rPr>
        <w:t>This dress style is common at professional services offices where</w:t>
      </w:r>
    </w:p>
    <w:p w14:paraId="45BEBEC0" w14:textId="77777777"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sz w:val="20"/>
          <w:szCs w:val="20"/>
        </w:rPr>
        <w:t>employees do not typically interact with high-profile clients at the</w:t>
      </w:r>
    </w:p>
    <w:p w14:paraId="41A8AD62" w14:textId="77777777"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sz w:val="20"/>
          <w:szCs w:val="20"/>
        </w:rPr>
        <w:t>office. The style uses the same limited color options as business formal</w:t>
      </w:r>
    </w:p>
    <w:p w14:paraId="7F105613" w14:textId="77777777"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sz w:val="20"/>
          <w:szCs w:val="20"/>
        </w:rPr>
        <w:t>and may include a sports coat, dress pants, a shirt with tie, a pantsuit,</w:t>
      </w:r>
    </w:p>
    <w:p w14:paraId="30C31010" w14:textId="77777777" w:rsidR="000A384E" w:rsidRPr="00BC39B8" w:rsidRDefault="000A384E" w:rsidP="000A384E">
      <w:pPr>
        <w:autoSpaceDE w:val="0"/>
        <w:autoSpaceDN w:val="0"/>
        <w:adjustRightInd w:val="0"/>
        <w:spacing w:after="0" w:line="240" w:lineRule="auto"/>
        <w:ind w:left="1080"/>
        <w:rPr>
          <w:rFonts w:asciiTheme="majorHAnsi" w:hAnsiTheme="majorHAnsi" w:cstheme="majorHAnsi"/>
          <w:sz w:val="20"/>
          <w:szCs w:val="20"/>
        </w:rPr>
      </w:pPr>
      <w:r w:rsidRPr="00BC39B8">
        <w:rPr>
          <w:rFonts w:asciiTheme="majorHAnsi" w:hAnsiTheme="majorHAnsi" w:cstheme="majorHAnsi"/>
          <w:sz w:val="20"/>
          <w:szCs w:val="20"/>
        </w:rPr>
        <w:t>knee-length skirt with blouse, or a conservative dress. Dress shoes are</w:t>
      </w:r>
    </w:p>
    <w:p w14:paraId="51B079A6" w14:textId="53D03673" w:rsidR="000A384E" w:rsidRPr="00BC39B8" w:rsidRDefault="000A384E" w:rsidP="00BC39B8">
      <w:pPr>
        <w:spacing w:line="276" w:lineRule="auto"/>
        <w:ind w:left="1080"/>
        <w:rPr>
          <w:rFonts w:asciiTheme="majorHAnsi" w:hAnsiTheme="majorHAnsi" w:cstheme="majorHAnsi"/>
          <w:sz w:val="20"/>
          <w:szCs w:val="20"/>
        </w:rPr>
      </w:pPr>
      <w:r w:rsidRPr="00BC39B8">
        <w:rPr>
          <w:rFonts w:asciiTheme="majorHAnsi" w:hAnsiTheme="majorHAnsi" w:cstheme="majorHAnsi"/>
          <w:sz w:val="20"/>
          <w:szCs w:val="20"/>
        </w:rPr>
        <w:t>still expected.</w:t>
      </w:r>
    </w:p>
    <w:p w14:paraId="20044CF6" w14:textId="77777777" w:rsidR="000A384E" w:rsidRPr="00BC39B8" w:rsidRDefault="000A384E" w:rsidP="000A384E">
      <w:pPr>
        <w:spacing w:after="0" w:line="276" w:lineRule="auto"/>
        <w:ind w:left="1080"/>
        <w:rPr>
          <w:rFonts w:asciiTheme="majorHAnsi" w:hAnsiTheme="majorHAnsi" w:cstheme="majorHAnsi"/>
          <w:sz w:val="20"/>
          <w:szCs w:val="20"/>
        </w:rPr>
      </w:pPr>
      <w:r w:rsidRPr="00BC39B8">
        <w:rPr>
          <w:rFonts w:asciiTheme="majorHAnsi" w:hAnsiTheme="majorHAnsi" w:cstheme="majorHAnsi"/>
          <w:b/>
          <w:sz w:val="20"/>
          <w:szCs w:val="20"/>
        </w:rPr>
        <w:t>Business Casual</w:t>
      </w:r>
      <w:r w:rsidRPr="00BC39B8">
        <w:rPr>
          <w:rFonts w:asciiTheme="majorHAnsi" w:hAnsiTheme="majorHAnsi" w:cstheme="majorHAnsi"/>
          <w:sz w:val="20"/>
          <w:szCs w:val="20"/>
        </w:rPr>
        <w:t xml:space="preserve"> This dress style is often found in corporate offices</w:t>
      </w:r>
    </w:p>
    <w:p w14:paraId="086FB497" w14:textId="77777777" w:rsidR="000A384E" w:rsidRPr="00BC39B8" w:rsidRDefault="000A384E" w:rsidP="000A384E">
      <w:pPr>
        <w:spacing w:after="0" w:line="276" w:lineRule="auto"/>
        <w:ind w:left="1080"/>
        <w:rPr>
          <w:rFonts w:asciiTheme="majorHAnsi" w:hAnsiTheme="majorHAnsi" w:cstheme="majorHAnsi"/>
          <w:sz w:val="20"/>
          <w:szCs w:val="20"/>
        </w:rPr>
      </w:pPr>
      <w:r w:rsidRPr="00BC39B8">
        <w:rPr>
          <w:rFonts w:asciiTheme="majorHAnsi" w:hAnsiTheme="majorHAnsi" w:cstheme="majorHAnsi"/>
          <w:sz w:val="20"/>
          <w:szCs w:val="20"/>
        </w:rPr>
        <w:t>and government workplaces. Business casual accepts color variety and</w:t>
      </w:r>
    </w:p>
    <w:p w14:paraId="7375BE1D" w14:textId="77777777" w:rsidR="000A384E" w:rsidRPr="00BC39B8" w:rsidRDefault="000A384E" w:rsidP="000A384E">
      <w:pPr>
        <w:spacing w:after="0" w:line="276" w:lineRule="auto"/>
        <w:ind w:left="1080"/>
        <w:rPr>
          <w:rFonts w:asciiTheme="majorHAnsi" w:hAnsiTheme="majorHAnsi" w:cstheme="majorHAnsi"/>
          <w:sz w:val="20"/>
          <w:szCs w:val="20"/>
        </w:rPr>
      </w:pPr>
      <w:r w:rsidRPr="00BC39B8">
        <w:rPr>
          <w:rFonts w:asciiTheme="majorHAnsi" w:hAnsiTheme="majorHAnsi" w:cstheme="majorHAnsi"/>
          <w:sz w:val="20"/>
          <w:szCs w:val="20"/>
        </w:rPr>
        <w:t>may include khakis, button-down shirts, polo shirts, cardigans/sweaters,</w:t>
      </w:r>
    </w:p>
    <w:p w14:paraId="0A5D6000" w14:textId="5FC55CE2" w:rsidR="000A384E" w:rsidRPr="00BC39B8" w:rsidRDefault="000A384E" w:rsidP="00BC39B8">
      <w:pPr>
        <w:spacing w:line="276" w:lineRule="auto"/>
        <w:ind w:left="1080"/>
        <w:rPr>
          <w:rFonts w:asciiTheme="majorHAnsi" w:hAnsiTheme="majorHAnsi" w:cstheme="majorHAnsi"/>
          <w:sz w:val="20"/>
          <w:szCs w:val="20"/>
        </w:rPr>
      </w:pPr>
      <w:r w:rsidRPr="00BC39B8">
        <w:rPr>
          <w:rFonts w:asciiTheme="majorHAnsi" w:hAnsiTheme="majorHAnsi" w:cstheme="majorHAnsi"/>
          <w:sz w:val="20"/>
          <w:szCs w:val="20"/>
        </w:rPr>
        <w:t>knee- or ankle-length skirts, and dress shoes.</w:t>
      </w:r>
    </w:p>
    <w:p w14:paraId="3F27F54A" w14:textId="77777777" w:rsidR="000A384E" w:rsidRPr="00BC39B8" w:rsidRDefault="000A384E" w:rsidP="000A384E">
      <w:pPr>
        <w:spacing w:after="0" w:line="276" w:lineRule="auto"/>
        <w:ind w:left="1080"/>
        <w:rPr>
          <w:rFonts w:asciiTheme="majorHAnsi" w:hAnsiTheme="majorHAnsi" w:cstheme="majorHAnsi"/>
          <w:sz w:val="20"/>
          <w:szCs w:val="20"/>
        </w:rPr>
      </w:pPr>
      <w:r w:rsidRPr="00BC39B8">
        <w:rPr>
          <w:rFonts w:asciiTheme="majorHAnsi" w:hAnsiTheme="majorHAnsi" w:cstheme="majorHAnsi"/>
          <w:b/>
          <w:sz w:val="20"/>
          <w:szCs w:val="20"/>
        </w:rPr>
        <w:t>Casual/Street Clothes</w:t>
      </w:r>
      <w:r w:rsidRPr="00BC39B8">
        <w:rPr>
          <w:rFonts w:asciiTheme="majorHAnsi" w:hAnsiTheme="majorHAnsi" w:cstheme="majorHAnsi"/>
          <w:sz w:val="20"/>
          <w:szCs w:val="20"/>
        </w:rPr>
        <w:t xml:space="preserve"> This dress is typically worn in small businesses</w:t>
      </w:r>
    </w:p>
    <w:p w14:paraId="1AD05B3B" w14:textId="77777777" w:rsidR="000A384E" w:rsidRPr="00BC39B8" w:rsidRDefault="000A384E" w:rsidP="000A384E">
      <w:pPr>
        <w:spacing w:after="0" w:line="276" w:lineRule="auto"/>
        <w:ind w:left="1080"/>
        <w:rPr>
          <w:rFonts w:asciiTheme="majorHAnsi" w:hAnsiTheme="majorHAnsi" w:cstheme="majorHAnsi"/>
          <w:sz w:val="20"/>
          <w:szCs w:val="20"/>
        </w:rPr>
      </w:pPr>
      <w:r w:rsidRPr="00BC39B8">
        <w:rPr>
          <w:rFonts w:asciiTheme="majorHAnsi" w:hAnsiTheme="majorHAnsi" w:cstheme="majorHAnsi"/>
          <w:sz w:val="20"/>
          <w:szCs w:val="20"/>
        </w:rPr>
        <w:t>and entrepreneurial companies where there is often little personal contact</w:t>
      </w:r>
    </w:p>
    <w:p w14:paraId="77F72AEA" w14:textId="77777777" w:rsidR="000A384E" w:rsidRPr="00BC39B8" w:rsidRDefault="000A384E" w:rsidP="000A384E">
      <w:pPr>
        <w:spacing w:after="0" w:line="276" w:lineRule="auto"/>
        <w:ind w:left="1080"/>
        <w:rPr>
          <w:rFonts w:asciiTheme="majorHAnsi" w:hAnsiTheme="majorHAnsi" w:cstheme="majorHAnsi"/>
          <w:sz w:val="20"/>
          <w:szCs w:val="20"/>
        </w:rPr>
      </w:pPr>
      <w:r w:rsidRPr="00BC39B8">
        <w:rPr>
          <w:rFonts w:asciiTheme="majorHAnsi" w:hAnsiTheme="majorHAnsi" w:cstheme="majorHAnsi"/>
          <w:sz w:val="20"/>
          <w:szCs w:val="20"/>
        </w:rPr>
        <w:t>with customers. Casual clothing includes jeans, open-button shirts</w:t>
      </w:r>
    </w:p>
    <w:p w14:paraId="05852276" w14:textId="77777777" w:rsidR="000A384E" w:rsidRPr="00BC39B8" w:rsidRDefault="000A384E" w:rsidP="000A384E">
      <w:pPr>
        <w:spacing w:after="0" w:line="276" w:lineRule="auto"/>
        <w:ind w:left="1080"/>
        <w:rPr>
          <w:rFonts w:asciiTheme="majorHAnsi" w:hAnsiTheme="majorHAnsi" w:cstheme="majorHAnsi"/>
          <w:sz w:val="20"/>
          <w:szCs w:val="20"/>
        </w:rPr>
      </w:pPr>
      <w:r w:rsidRPr="00BC39B8">
        <w:rPr>
          <w:rFonts w:asciiTheme="majorHAnsi" w:hAnsiTheme="majorHAnsi" w:cstheme="majorHAnsi"/>
          <w:sz w:val="20"/>
          <w:szCs w:val="20"/>
        </w:rPr>
        <w:t>(like flannels), T-shirts, leggings, gypsy or wrap skirts, and sneakers.</w:t>
      </w:r>
    </w:p>
    <w:p w14:paraId="54DD1480" w14:textId="77777777" w:rsidR="000A384E" w:rsidRPr="00BC39B8" w:rsidRDefault="000A384E" w:rsidP="000A384E">
      <w:pPr>
        <w:spacing w:after="0" w:line="276" w:lineRule="auto"/>
        <w:ind w:left="1080"/>
        <w:rPr>
          <w:rFonts w:asciiTheme="majorHAnsi" w:hAnsiTheme="majorHAnsi" w:cstheme="majorHAnsi"/>
          <w:sz w:val="20"/>
          <w:szCs w:val="20"/>
        </w:rPr>
      </w:pPr>
      <w:r w:rsidRPr="00BC39B8">
        <w:rPr>
          <w:rFonts w:asciiTheme="majorHAnsi" w:hAnsiTheme="majorHAnsi" w:cstheme="majorHAnsi"/>
          <w:sz w:val="20"/>
          <w:szCs w:val="20"/>
        </w:rPr>
        <w:t>There is also a category for “smart casual.” This includes, for example,</w:t>
      </w:r>
    </w:p>
    <w:p w14:paraId="6A656DAF" w14:textId="77777777" w:rsidR="000A384E" w:rsidRPr="00BC39B8" w:rsidRDefault="000A384E" w:rsidP="000A384E">
      <w:pPr>
        <w:spacing w:after="0" w:line="276" w:lineRule="auto"/>
        <w:ind w:left="1080"/>
        <w:rPr>
          <w:rFonts w:asciiTheme="majorHAnsi" w:hAnsiTheme="majorHAnsi" w:cstheme="majorHAnsi"/>
          <w:sz w:val="20"/>
          <w:szCs w:val="20"/>
        </w:rPr>
      </w:pPr>
      <w:r w:rsidRPr="00BC39B8">
        <w:rPr>
          <w:rFonts w:asciiTheme="majorHAnsi" w:hAnsiTheme="majorHAnsi" w:cstheme="majorHAnsi"/>
          <w:sz w:val="20"/>
          <w:szCs w:val="20"/>
        </w:rPr>
        <w:t>pairing jeans with a sports coat and tie, or a blouse/button-down shirt</w:t>
      </w:r>
    </w:p>
    <w:p w14:paraId="190EF988" w14:textId="3189340D" w:rsidR="000A384E" w:rsidRPr="00BC39B8" w:rsidRDefault="000A384E" w:rsidP="00BC39B8">
      <w:pPr>
        <w:spacing w:line="276" w:lineRule="auto"/>
        <w:ind w:left="1080"/>
        <w:rPr>
          <w:rFonts w:asciiTheme="majorHAnsi" w:hAnsiTheme="majorHAnsi" w:cstheme="majorHAnsi"/>
          <w:sz w:val="20"/>
          <w:szCs w:val="20"/>
        </w:rPr>
      </w:pPr>
      <w:r w:rsidRPr="00BC39B8">
        <w:rPr>
          <w:rFonts w:asciiTheme="majorHAnsi" w:hAnsiTheme="majorHAnsi" w:cstheme="majorHAnsi"/>
          <w:sz w:val="20"/>
          <w:szCs w:val="20"/>
        </w:rPr>
        <w:lastRenderedPageBreak/>
        <w:t>with a suit jacket, cardigan, or dressy sweater.</w:t>
      </w:r>
    </w:p>
    <w:p w14:paraId="543FB0DB" w14:textId="76C76BF9" w:rsidR="000A384E" w:rsidRPr="00BC39B8" w:rsidRDefault="000A384E" w:rsidP="000A384E">
      <w:pPr>
        <w:spacing w:after="0" w:line="276" w:lineRule="auto"/>
        <w:ind w:left="1080"/>
        <w:rPr>
          <w:rFonts w:asciiTheme="majorHAnsi" w:hAnsiTheme="majorHAnsi" w:cstheme="majorHAnsi"/>
          <w:sz w:val="20"/>
          <w:szCs w:val="20"/>
        </w:rPr>
      </w:pPr>
      <w:r w:rsidRPr="00BC39B8">
        <w:rPr>
          <w:rFonts w:asciiTheme="majorHAnsi" w:hAnsiTheme="majorHAnsi" w:cstheme="majorHAnsi"/>
          <w:b/>
          <w:sz w:val="20"/>
          <w:szCs w:val="20"/>
        </w:rPr>
        <w:t xml:space="preserve">Uniforms </w:t>
      </w:r>
      <w:r w:rsidRPr="00BC39B8">
        <w:rPr>
          <w:rFonts w:asciiTheme="majorHAnsi" w:hAnsiTheme="majorHAnsi" w:cstheme="majorHAnsi"/>
          <w:sz w:val="20"/>
          <w:szCs w:val="20"/>
        </w:rPr>
        <w:t>Employers may provide uniforms to you and/or instructions on what types of clothing are accepted as the uniform (for example, Target Corp. requires employees to wear red shirts and khaki pants/skirts). Uniforms are typically used in businesses providing health care, automotive services, groceries, and fast food. In addition, many franchise operations, such as restaurants, have some type of uniform. Today, a personal style uniform is popular because of leaders such as Steve Jobs (remember the turtlenecks?) and Mark Zuckerberg. A personal uniform often consists of wearing a variation of the same outfit style while working. The idea is that a personal style helps build yourself into your own brand while also freeing up your mind to innovate rather than reinvent your outfits every day before work.</w:t>
      </w:r>
    </w:p>
    <w:p w14:paraId="1ED3A50F" w14:textId="43B6CD4A" w:rsidR="007350A4" w:rsidRPr="00D70CBD" w:rsidRDefault="007350A4" w:rsidP="00D70CBD">
      <w:pPr>
        <w:pStyle w:val="ListParagraph"/>
        <w:numPr>
          <w:ilvl w:val="0"/>
          <w:numId w:val="5"/>
        </w:numPr>
        <w:spacing w:after="0" w:line="276" w:lineRule="auto"/>
        <w:ind w:left="360"/>
        <w:rPr>
          <w:rFonts w:asciiTheme="majorHAnsi" w:hAnsiTheme="majorHAnsi" w:cstheme="majorHAnsi"/>
        </w:rPr>
      </w:pPr>
      <w:r w:rsidRPr="00D70CBD">
        <w:rPr>
          <w:rFonts w:asciiTheme="majorHAnsi" w:hAnsiTheme="majorHAnsi" w:cstheme="majorHAnsi"/>
          <w:i/>
        </w:rPr>
        <w:t>Key assessment ideas:</w:t>
      </w:r>
      <w:r w:rsidRPr="00D70CBD">
        <w:rPr>
          <w:rFonts w:asciiTheme="majorHAnsi" w:hAnsiTheme="majorHAnsi" w:cstheme="majorHAnsi"/>
        </w:rPr>
        <w:t xml:space="preserve"> a) Answers may include</w:t>
      </w:r>
      <w:r w:rsidR="000A384E">
        <w:rPr>
          <w:rFonts w:asciiTheme="majorHAnsi" w:hAnsiTheme="majorHAnsi" w:cstheme="majorHAnsi"/>
        </w:rPr>
        <w:t>:</w:t>
      </w:r>
      <w:r w:rsidRPr="00D70CBD">
        <w:rPr>
          <w:rFonts w:asciiTheme="majorHAnsi" w:hAnsiTheme="majorHAnsi" w:cstheme="majorHAnsi"/>
        </w:rPr>
        <w:t xml:space="preserve"> Be a part of the work team. Do your share of the work. Be friendly. Talk with your coworkers about their interests. Be helpful. If your boss asks for extra help for work assignments, volunteer. b) </w:t>
      </w:r>
      <w:r w:rsidR="00B06017">
        <w:rPr>
          <w:rFonts w:asciiTheme="majorHAnsi" w:hAnsiTheme="majorHAnsi" w:cstheme="majorHAnsi"/>
        </w:rPr>
        <w:t>Student must give</w:t>
      </w:r>
      <w:r w:rsidRPr="00D70CBD">
        <w:rPr>
          <w:rFonts w:asciiTheme="majorHAnsi" w:hAnsiTheme="majorHAnsi" w:cstheme="majorHAnsi"/>
        </w:rPr>
        <w:t xml:space="preserve"> at least one explanation to complete this action</w:t>
      </w:r>
      <w:r w:rsidR="001679FC">
        <w:rPr>
          <w:rFonts w:asciiTheme="majorHAnsi" w:hAnsiTheme="majorHAnsi" w:cstheme="majorHAnsi"/>
        </w:rPr>
        <w:t xml:space="preserve"> (to address “</w:t>
      </w:r>
      <w:r w:rsidR="001679FC" w:rsidRPr="008D7CA4">
        <w:rPr>
          <w:rFonts w:asciiTheme="majorHAnsi" w:eastAsia="Calibri" w:hAnsiTheme="majorHAnsi" w:cstheme="majorHAnsi"/>
        </w:rPr>
        <w:t>Choose one action and explain what you would do to complete this action.</w:t>
      </w:r>
      <w:r w:rsidR="001679FC">
        <w:rPr>
          <w:rFonts w:asciiTheme="majorHAnsi" w:eastAsia="Calibri" w:hAnsiTheme="majorHAnsi" w:cstheme="majorHAnsi"/>
        </w:rPr>
        <w:t>”)</w:t>
      </w:r>
    </w:p>
    <w:p w14:paraId="58498C96" w14:textId="61096732" w:rsidR="007350A4" w:rsidRPr="00D70CBD" w:rsidRDefault="007350A4" w:rsidP="00D70CBD">
      <w:pPr>
        <w:pStyle w:val="ListParagraph"/>
        <w:numPr>
          <w:ilvl w:val="0"/>
          <w:numId w:val="5"/>
        </w:numPr>
        <w:spacing w:after="0" w:line="276" w:lineRule="auto"/>
        <w:ind w:left="360"/>
        <w:rPr>
          <w:rFonts w:asciiTheme="majorHAnsi" w:hAnsiTheme="majorHAnsi" w:cstheme="majorHAnsi"/>
        </w:rPr>
      </w:pPr>
      <w:r w:rsidRPr="00D70CBD">
        <w:rPr>
          <w:rFonts w:asciiTheme="majorHAnsi" w:hAnsiTheme="majorHAnsi" w:cstheme="majorHAnsi"/>
          <w:i/>
        </w:rPr>
        <w:t>Key assessment ideas:</w:t>
      </w:r>
      <w:r w:rsidRPr="00D70CBD">
        <w:rPr>
          <w:rFonts w:asciiTheme="majorHAnsi" w:hAnsiTheme="majorHAnsi" w:cstheme="majorHAnsi"/>
        </w:rPr>
        <w:t xml:space="preserve"> Possible answers include employee experiences less stress; supervisor/employer impressed with employee, possible raises, promotions; </w:t>
      </w:r>
      <w:r w:rsidR="00417C6D">
        <w:rPr>
          <w:rFonts w:asciiTheme="majorHAnsi" w:hAnsiTheme="majorHAnsi" w:cstheme="majorHAnsi"/>
        </w:rPr>
        <w:t xml:space="preserve">and </w:t>
      </w:r>
      <w:r w:rsidRPr="00D70CBD">
        <w:rPr>
          <w:rFonts w:asciiTheme="majorHAnsi" w:hAnsiTheme="majorHAnsi" w:cstheme="majorHAnsi"/>
        </w:rPr>
        <w:t>gets work done</w:t>
      </w:r>
      <w:r w:rsidR="00417C6D">
        <w:rPr>
          <w:rFonts w:asciiTheme="majorHAnsi" w:hAnsiTheme="majorHAnsi" w:cstheme="majorHAnsi"/>
        </w:rPr>
        <w:t>.</w:t>
      </w:r>
    </w:p>
    <w:p w14:paraId="59661FA5" w14:textId="15C2E28A" w:rsidR="007350A4" w:rsidRPr="00D70CBD" w:rsidRDefault="007350A4" w:rsidP="00D70CBD">
      <w:pPr>
        <w:pStyle w:val="ListParagraph"/>
        <w:numPr>
          <w:ilvl w:val="0"/>
          <w:numId w:val="5"/>
        </w:numPr>
        <w:spacing w:after="0" w:line="276" w:lineRule="auto"/>
        <w:ind w:left="360"/>
        <w:rPr>
          <w:rFonts w:asciiTheme="majorHAnsi" w:hAnsiTheme="majorHAnsi" w:cstheme="majorHAnsi"/>
        </w:rPr>
      </w:pPr>
      <w:r w:rsidRPr="00D70CBD">
        <w:rPr>
          <w:rFonts w:asciiTheme="majorHAnsi" w:hAnsiTheme="majorHAnsi" w:cstheme="majorHAnsi"/>
          <w:i/>
        </w:rPr>
        <w:t>Key assessment ideas:</w:t>
      </w:r>
      <w:r w:rsidRPr="00D70CBD">
        <w:rPr>
          <w:rFonts w:asciiTheme="majorHAnsi" w:hAnsiTheme="majorHAnsi" w:cstheme="majorHAnsi"/>
        </w:rPr>
        <w:t xml:space="preserve"> Answers may include look at the speaker; concentrate on what is being said; honor the other person’s opinion; allow speakers to complete thoughts without interrupting; observe body language; act interested even when you may not be; clarify the speaker’s information by asking questions. b) Acceptable answers might include pleasing supervisor, good relationship with coworkers, promotions, raises, customer satisfaction</w:t>
      </w:r>
      <w:r w:rsidR="00417C6D">
        <w:rPr>
          <w:rFonts w:asciiTheme="majorHAnsi" w:hAnsiTheme="majorHAnsi" w:cstheme="majorHAnsi"/>
        </w:rPr>
        <w:t>,</w:t>
      </w:r>
      <w:r w:rsidRPr="00D70CBD">
        <w:rPr>
          <w:rFonts w:asciiTheme="majorHAnsi" w:hAnsiTheme="majorHAnsi" w:cstheme="majorHAnsi"/>
        </w:rPr>
        <w:t xml:space="preserve"> respect, </w:t>
      </w:r>
      <w:r w:rsidR="00417C6D">
        <w:rPr>
          <w:rFonts w:asciiTheme="majorHAnsi" w:hAnsiTheme="majorHAnsi" w:cstheme="majorHAnsi"/>
        </w:rPr>
        <w:t xml:space="preserve">and </w:t>
      </w:r>
      <w:r w:rsidRPr="00D70CBD">
        <w:rPr>
          <w:rFonts w:asciiTheme="majorHAnsi" w:hAnsiTheme="majorHAnsi" w:cstheme="majorHAnsi"/>
        </w:rPr>
        <w:t>ability to do</w:t>
      </w:r>
      <w:r w:rsidR="00417C6D">
        <w:rPr>
          <w:rFonts w:asciiTheme="majorHAnsi" w:hAnsiTheme="majorHAnsi" w:cstheme="majorHAnsi"/>
        </w:rPr>
        <w:t xml:space="preserve"> the</w:t>
      </w:r>
      <w:r w:rsidRPr="00D70CBD">
        <w:rPr>
          <w:rFonts w:asciiTheme="majorHAnsi" w:hAnsiTheme="majorHAnsi" w:cstheme="majorHAnsi"/>
        </w:rPr>
        <w:t xml:space="preserve"> job.</w:t>
      </w:r>
    </w:p>
    <w:p w14:paraId="485BF6CE" w14:textId="24945C61" w:rsidR="007350A4" w:rsidRPr="006C051A" w:rsidRDefault="007350A4" w:rsidP="006C051A">
      <w:pPr>
        <w:pStyle w:val="ListParagraph"/>
        <w:numPr>
          <w:ilvl w:val="0"/>
          <w:numId w:val="5"/>
        </w:numPr>
        <w:spacing w:line="276" w:lineRule="auto"/>
        <w:ind w:left="360"/>
        <w:rPr>
          <w:rFonts w:asciiTheme="majorHAnsi" w:hAnsiTheme="majorHAnsi" w:cstheme="majorHAnsi"/>
        </w:rPr>
      </w:pPr>
      <w:r w:rsidRPr="00D70CBD">
        <w:rPr>
          <w:rFonts w:asciiTheme="majorHAnsi" w:hAnsiTheme="majorHAnsi" w:cstheme="majorHAnsi"/>
          <w:i/>
        </w:rPr>
        <w:t>Key assessment ideas:</w:t>
      </w:r>
      <w:r w:rsidRPr="00D70CBD">
        <w:rPr>
          <w:rFonts w:asciiTheme="majorHAnsi" w:hAnsiTheme="majorHAnsi" w:cstheme="majorHAnsi"/>
        </w:rPr>
        <w:t xml:space="preserve"> Students should express that it means we all learn from the time we are born until the time we die. It is important to be deliberate about what we learn and reflect on how we can apply it to our lives. There should be some mention that </w:t>
      </w:r>
      <w:r w:rsidR="00417C6D">
        <w:rPr>
          <w:rFonts w:asciiTheme="majorHAnsi" w:hAnsiTheme="majorHAnsi" w:cstheme="majorHAnsi"/>
        </w:rPr>
        <w:t>lifelong learning doesn’t have to be formal education but can also be</w:t>
      </w:r>
      <w:r w:rsidRPr="00D70CBD">
        <w:rPr>
          <w:rFonts w:asciiTheme="majorHAnsi" w:hAnsiTheme="majorHAnsi" w:cstheme="majorHAnsi"/>
        </w:rPr>
        <w:t xml:space="preserve"> acquired through experience, media (books, TV, videos, movies, recordings, etc.), coworkers and friends, and a variety of other sources.</w:t>
      </w:r>
    </w:p>
    <w:sectPr w:rsidR="007350A4" w:rsidRPr="006C051A" w:rsidSect="006C051A">
      <w:footerReference w:type="default" r:id="rId7"/>
      <w:foot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A755A" w14:textId="77777777" w:rsidR="006C051A" w:rsidRDefault="006C051A" w:rsidP="006C051A">
      <w:pPr>
        <w:spacing w:after="0" w:line="240" w:lineRule="auto"/>
      </w:pPr>
      <w:r>
        <w:separator/>
      </w:r>
    </w:p>
  </w:endnote>
  <w:endnote w:type="continuationSeparator" w:id="0">
    <w:p w14:paraId="292D5E7E" w14:textId="77777777" w:rsidR="006C051A" w:rsidRDefault="006C051A" w:rsidP="006C0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GaramondPro-Regular">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AC132" w14:textId="77777777" w:rsidR="006C051A" w:rsidRDefault="006C051A" w:rsidP="006C051A">
    <w:pPr>
      <w:pStyle w:val="Footer"/>
      <w:tabs>
        <w:tab w:val="clear" w:pos="4680"/>
        <w:tab w:val="clear" w:pos="9360"/>
      </w:tabs>
      <w:jc w:val="center"/>
      <w:rPr>
        <w:rFonts w:ascii="Calibri Light" w:hAnsi="Calibri Light" w:cs="Calibri Light"/>
        <w:i/>
        <w:sz w:val="24"/>
        <w:szCs w:val="24"/>
      </w:rPr>
    </w:pPr>
  </w:p>
  <w:p w14:paraId="63C39708" w14:textId="77777777" w:rsidR="0062045A" w:rsidRDefault="006C051A" w:rsidP="006C051A">
    <w:pPr>
      <w:pStyle w:val="Footer"/>
      <w:tabs>
        <w:tab w:val="clear" w:pos="4680"/>
        <w:tab w:val="clear" w:pos="9360"/>
      </w:tabs>
      <w:jc w:val="center"/>
      <w:rPr>
        <w:rFonts w:ascii="Calibri Light" w:hAnsi="Calibri Light" w:cs="Calibri Light"/>
        <w:sz w:val="24"/>
        <w:szCs w:val="24"/>
      </w:rPr>
    </w:pPr>
    <w:r>
      <w:rPr>
        <w:rFonts w:ascii="Calibri Light" w:hAnsi="Calibri Light" w:cs="Calibri Light"/>
        <w:i/>
        <w:sz w:val="24"/>
        <w:szCs w:val="24"/>
      </w:rPr>
      <w:t>Job Savvy</w:t>
    </w:r>
    <w:r>
      <w:rPr>
        <w:rFonts w:ascii="Calibri Light" w:hAnsi="Calibri Light" w:cs="Calibri Light"/>
        <w:sz w:val="24"/>
        <w:szCs w:val="24"/>
      </w:rPr>
      <w:t>, Sixth Edition, Instructor Resources</w:t>
    </w:r>
    <w:r w:rsidR="0062045A">
      <w:rPr>
        <w:rFonts w:ascii="Calibri Light" w:hAnsi="Calibri Light" w:cs="Calibri Light"/>
        <w:sz w:val="24"/>
        <w:szCs w:val="24"/>
      </w:rPr>
      <w:t xml:space="preserve">, </w:t>
    </w:r>
  </w:p>
  <w:p w14:paraId="1E9276BB" w14:textId="3712B557" w:rsidR="006C051A" w:rsidRDefault="0062045A" w:rsidP="006C051A">
    <w:pPr>
      <w:pStyle w:val="Footer"/>
      <w:tabs>
        <w:tab w:val="clear" w:pos="4680"/>
        <w:tab w:val="clear" w:pos="9360"/>
      </w:tabs>
      <w:jc w:val="center"/>
      <w:rPr>
        <w:caps/>
        <w:color w:val="4472C4" w:themeColor="accent1"/>
      </w:rPr>
    </w:pPr>
    <w:r>
      <w:rPr>
        <w:rFonts w:ascii="Calibri Light" w:hAnsi="Calibri Light" w:cs="Calibri Light"/>
        <w:sz w:val="24"/>
        <w:szCs w:val="24"/>
      </w:rPr>
      <w:t>Midterm Exam Answer Key</w:t>
    </w:r>
    <w:r w:rsidR="006C051A">
      <w:rPr>
        <w:rFonts w:ascii="Calibri Light" w:hAnsi="Calibri Light" w:cs="Calibri Light"/>
        <w:sz w:val="24"/>
        <w:szCs w:val="24"/>
      </w:rPr>
      <w:t xml:space="preserve"> © JIST Publishing, Inc. 2019</w:t>
    </w:r>
    <w:r w:rsidR="006C051A">
      <w:rPr>
        <w:caps/>
        <w:color w:val="4472C4" w:themeColor="accent1"/>
      </w:rPr>
      <w:t xml:space="preserve"> </w:t>
    </w:r>
  </w:p>
  <w:p w14:paraId="73E1960F" w14:textId="77777777" w:rsidR="006C051A" w:rsidRDefault="006C051A" w:rsidP="006C051A">
    <w:pPr>
      <w:pStyle w:val="Footer"/>
      <w:tabs>
        <w:tab w:val="clear" w:pos="4680"/>
        <w:tab w:val="clear" w:pos="9360"/>
      </w:tabs>
      <w:jc w:val="center"/>
      <w:rPr>
        <w:caps/>
        <w:color w:val="4472C4" w:themeColor="accent1"/>
      </w:rPr>
    </w:pPr>
  </w:p>
  <w:p w14:paraId="42E77C35" w14:textId="22208149" w:rsidR="006C051A" w:rsidRPr="006C051A" w:rsidRDefault="006C051A" w:rsidP="006C051A">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color w:val="4472C4" w:themeColor="accent1"/>
      </w:rPr>
      <w:t>1</w:t>
    </w:r>
    <w:r>
      <w:rPr>
        <w:caps/>
        <w:noProof/>
        <w:color w:val="4472C4" w:themeColor="accen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EB98A" w14:textId="77777777" w:rsidR="006C051A" w:rsidRDefault="006C051A" w:rsidP="006C051A">
    <w:pPr>
      <w:pStyle w:val="Footer"/>
      <w:tabs>
        <w:tab w:val="clear" w:pos="4680"/>
        <w:tab w:val="clear" w:pos="9360"/>
      </w:tabs>
      <w:jc w:val="center"/>
      <w:rPr>
        <w:rFonts w:ascii="Calibri Light" w:hAnsi="Calibri Light" w:cs="Calibri Light"/>
        <w:i/>
        <w:sz w:val="24"/>
        <w:szCs w:val="24"/>
      </w:rPr>
    </w:pPr>
  </w:p>
  <w:p w14:paraId="3630B1F5" w14:textId="77777777" w:rsidR="006C051A" w:rsidRDefault="006C051A" w:rsidP="006C051A">
    <w:pPr>
      <w:pStyle w:val="Footer"/>
      <w:tabs>
        <w:tab w:val="clear" w:pos="4680"/>
        <w:tab w:val="clear" w:pos="9360"/>
      </w:tabs>
      <w:jc w:val="center"/>
      <w:rPr>
        <w:caps/>
        <w:color w:val="4472C4" w:themeColor="accent1"/>
      </w:rPr>
    </w:pPr>
    <w:r>
      <w:rPr>
        <w:rFonts w:ascii="Calibri Light" w:hAnsi="Calibri Light" w:cs="Calibri Light"/>
        <w:i/>
        <w:sz w:val="24"/>
        <w:szCs w:val="24"/>
      </w:rPr>
      <w:t>Job Savvy</w:t>
    </w:r>
    <w:r>
      <w:rPr>
        <w:rFonts w:ascii="Calibri Light" w:hAnsi="Calibri Light" w:cs="Calibri Light"/>
        <w:sz w:val="24"/>
        <w:szCs w:val="24"/>
      </w:rPr>
      <w:t>, Sixth Edition, Instructor Resources © JIST Publishing, Inc. 2019</w:t>
    </w:r>
    <w:r>
      <w:rPr>
        <w:caps/>
        <w:color w:val="4472C4" w:themeColor="accent1"/>
      </w:rPr>
      <w:t xml:space="preserve"> </w:t>
    </w:r>
  </w:p>
  <w:p w14:paraId="0527E125" w14:textId="77777777" w:rsidR="006C051A" w:rsidRDefault="006C051A" w:rsidP="006C051A">
    <w:pPr>
      <w:pStyle w:val="Footer"/>
      <w:tabs>
        <w:tab w:val="clear" w:pos="4680"/>
        <w:tab w:val="clear" w:pos="9360"/>
      </w:tabs>
      <w:jc w:val="center"/>
      <w:rPr>
        <w:caps/>
        <w:color w:val="4472C4" w:themeColor="accent1"/>
      </w:rPr>
    </w:pPr>
  </w:p>
  <w:p w14:paraId="6A4C400B" w14:textId="012C66A9" w:rsidR="006C051A" w:rsidRPr="006C051A" w:rsidRDefault="006C051A" w:rsidP="006C051A">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color w:val="4472C4" w:themeColor="accent1"/>
      </w:rPr>
      <w:t>1</w:t>
    </w:r>
    <w:r>
      <w:rPr>
        <w:caps/>
        <w:noProof/>
        <w:color w:val="4472C4"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5EE7D" w14:textId="77777777" w:rsidR="006C051A" w:rsidRDefault="006C051A" w:rsidP="006C051A">
      <w:pPr>
        <w:spacing w:after="0" w:line="240" w:lineRule="auto"/>
      </w:pPr>
      <w:r>
        <w:separator/>
      </w:r>
    </w:p>
  </w:footnote>
  <w:footnote w:type="continuationSeparator" w:id="0">
    <w:p w14:paraId="554011D7" w14:textId="77777777" w:rsidR="006C051A" w:rsidRDefault="006C051A" w:rsidP="006C05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24C33"/>
    <w:multiLevelType w:val="hybridMultilevel"/>
    <w:tmpl w:val="4344E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260D5A0">
      <w:numFmt w:val="bullet"/>
      <w:lvlText w:val="•"/>
      <w:lvlJc w:val="left"/>
      <w:pPr>
        <w:ind w:left="2160" w:hanging="360"/>
      </w:pPr>
      <w:rPr>
        <w:rFonts w:ascii="AGaramondPro-Regular" w:eastAsiaTheme="minorHAnsi" w:hAnsi="AGaramondPro-Regular" w:cs="AGaramondPro-Regular"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D1FFF"/>
    <w:multiLevelType w:val="hybridMultilevel"/>
    <w:tmpl w:val="60F4FA44"/>
    <w:lvl w:ilvl="0" w:tplc="665AE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5D6426"/>
    <w:multiLevelType w:val="hybridMultilevel"/>
    <w:tmpl w:val="C1FC51D2"/>
    <w:lvl w:ilvl="0" w:tplc="665AE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6C1D9F"/>
    <w:multiLevelType w:val="hybridMultilevel"/>
    <w:tmpl w:val="D264BF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F35108"/>
    <w:multiLevelType w:val="hybridMultilevel"/>
    <w:tmpl w:val="073ABB90"/>
    <w:lvl w:ilvl="0" w:tplc="34AC3436">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AD04FC"/>
    <w:multiLevelType w:val="hybridMultilevel"/>
    <w:tmpl w:val="76541746"/>
    <w:lvl w:ilvl="0" w:tplc="665AE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901"/>
    <w:rsid w:val="000A384E"/>
    <w:rsid w:val="000D4824"/>
    <w:rsid w:val="00121F00"/>
    <w:rsid w:val="001679FC"/>
    <w:rsid w:val="0021471E"/>
    <w:rsid w:val="00216D46"/>
    <w:rsid w:val="003544F8"/>
    <w:rsid w:val="00377C58"/>
    <w:rsid w:val="0038002B"/>
    <w:rsid w:val="003963EE"/>
    <w:rsid w:val="00417C6D"/>
    <w:rsid w:val="005000D8"/>
    <w:rsid w:val="005D7A74"/>
    <w:rsid w:val="0062045A"/>
    <w:rsid w:val="006C051A"/>
    <w:rsid w:val="007350A4"/>
    <w:rsid w:val="007D37EB"/>
    <w:rsid w:val="00887901"/>
    <w:rsid w:val="008950E4"/>
    <w:rsid w:val="008C3942"/>
    <w:rsid w:val="009B0AA4"/>
    <w:rsid w:val="009D0D64"/>
    <w:rsid w:val="00A27B60"/>
    <w:rsid w:val="00A849DE"/>
    <w:rsid w:val="00A945D5"/>
    <w:rsid w:val="00B06017"/>
    <w:rsid w:val="00B369CD"/>
    <w:rsid w:val="00BB7427"/>
    <w:rsid w:val="00BC39B8"/>
    <w:rsid w:val="00C0452B"/>
    <w:rsid w:val="00CA40BE"/>
    <w:rsid w:val="00CC540C"/>
    <w:rsid w:val="00D70CBD"/>
    <w:rsid w:val="00F823D3"/>
    <w:rsid w:val="00FA6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4C1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0CB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70C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49DE"/>
    <w:pPr>
      <w:ind w:left="720"/>
      <w:contextualSpacing/>
    </w:pPr>
  </w:style>
  <w:style w:type="character" w:customStyle="1" w:styleId="Heading1Char">
    <w:name w:val="Heading 1 Char"/>
    <w:basedOn w:val="DefaultParagraphFont"/>
    <w:link w:val="Heading1"/>
    <w:uiPriority w:val="9"/>
    <w:rsid w:val="00D70CB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70CBD"/>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6C05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51A"/>
  </w:style>
  <w:style w:type="paragraph" w:styleId="Footer">
    <w:name w:val="footer"/>
    <w:basedOn w:val="Normal"/>
    <w:link w:val="FooterChar"/>
    <w:uiPriority w:val="99"/>
    <w:unhideWhenUsed/>
    <w:rsid w:val="006C05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2018-09-17T20:02:00Z</dcterms:created>
  <dcterms:modified xsi:type="dcterms:W3CDTF">2018-09-17T20:02:00Z</dcterms:modified>
</cp:coreProperties>
</file>